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A243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513C3168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74906F5D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679CA606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05AE443C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Ce document contient </w:t>
      </w:r>
    </w:p>
    <w:p w14:paraId="097C589D" w14:textId="77777777" w:rsidR="00A92515" w:rsidRPr="00E43F69" w:rsidRDefault="00A92515" w:rsidP="00A92515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FCA vierge à renseigner</w:t>
      </w:r>
    </w:p>
    <w:p w14:paraId="026035F6" w14:textId="77777777" w:rsidR="00A92515" w:rsidRPr="00E43F69" w:rsidRDefault="00A92515" w:rsidP="00A92515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fiche d’auto-évaluation à remplir par le concepteur et de contrôle à renseigner par l’instructeur</w:t>
      </w:r>
    </w:p>
    <w:p w14:paraId="4002D750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480AF3B4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6734107D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Etablissement :            </w:t>
      </w:r>
    </w:p>
    <w:p w14:paraId="53696BEB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0E5DEE6A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RNE :      </w:t>
      </w:r>
    </w:p>
    <w:p w14:paraId="44901C65" w14:textId="77777777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679E17E5" w14:textId="24A2168B" w:rsidR="00A92515" w:rsidRPr="00395B5E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Merci de respecter le nommage de la FCA : 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RNE_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CAP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_CA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2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_APSA_v1 ou v2 ou V3</w:t>
      </w:r>
    </w:p>
    <w:p w14:paraId="56157099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4108BD75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7FAD2E46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59A3B12F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33EF9C14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5C13E5F2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1C699A83" w14:textId="77777777" w:rsidR="00A92515" w:rsidRDefault="00A92515" w:rsidP="00756A4B">
      <w:pPr>
        <w:rPr>
          <w:rFonts w:ascii="Arial" w:hAnsi="Arial" w:cs="Arial"/>
          <w:b/>
          <w:bCs/>
          <w:sz w:val="20"/>
          <w:szCs w:val="20"/>
        </w:rPr>
      </w:pPr>
    </w:p>
    <w:p w14:paraId="508BBFF9" w14:textId="02694ADC" w:rsidR="00D5455D" w:rsidRPr="00F7249D" w:rsidRDefault="00F7249D" w:rsidP="00756A4B">
      <w:r>
        <w:rPr>
          <w:rFonts w:ascii="Arial" w:hAnsi="Arial" w:cs="Arial"/>
          <w:b/>
          <w:bCs/>
          <w:sz w:val="20"/>
          <w:szCs w:val="20"/>
        </w:rPr>
        <w:t>Situation d’évaluation de fin de séquence : 12 points</w:t>
      </w:r>
    </w:p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977"/>
        <w:gridCol w:w="2871"/>
        <w:gridCol w:w="3068"/>
      </w:tblGrid>
      <w:tr w:rsidR="00246D5C" w:rsidRPr="00D5455D" w14:paraId="36A85569" w14:textId="77777777" w:rsidTr="003D4255">
        <w:tc>
          <w:tcPr>
            <w:tcW w:w="5000" w:type="pct"/>
            <w:gridSpan w:val="5"/>
          </w:tcPr>
          <w:p w14:paraId="5641D57F" w14:textId="5EC6DADB" w:rsidR="00246D5C" w:rsidRPr="00D5455D" w:rsidRDefault="00246D5C" w:rsidP="003D4255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E078CE">
              <w:rPr>
                <w:rFonts w:ascii="Arial" w:hAnsi="Arial" w:cs="Arial"/>
                <w:color w:val="167F8C"/>
                <w:sz w:val="20"/>
                <w:szCs w:val="20"/>
              </w:rPr>
              <w:t xml:space="preserve"> 2</w:t>
            </w:r>
          </w:p>
        </w:tc>
      </w:tr>
      <w:tr w:rsidR="00246D5C" w:rsidRPr="000D3D2E" w14:paraId="4B937644" w14:textId="77777777" w:rsidTr="003D4255">
        <w:tc>
          <w:tcPr>
            <w:tcW w:w="5000" w:type="pct"/>
            <w:gridSpan w:val="5"/>
          </w:tcPr>
          <w:p w14:paraId="72E162AD" w14:textId="7D73446A" w:rsidR="00246D5C" w:rsidRPr="00246D5C" w:rsidRDefault="00E673BA" w:rsidP="00246D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3D4255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3D42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E078CE">
        <w:tc>
          <w:tcPr>
            <w:tcW w:w="891" w:type="pct"/>
            <w:vMerge/>
          </w:tcPr>
          <w:p w14:paraId="05D1689B" w14:textId="77777777" w:rsidR="00246D5C" w:rsidRDefault="00246D5C" w:rsidP="003D4255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41" w:type="pct"/>
          </w:tcPr>
          <w:p w14:paraId="0D8D893B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04" w:type="pct"/>
          </w:tcPr>
          <w:p w14:paraId="09D66498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E078CE">
        <w:tc>
          <w:tcPr>
            <w:tcW w:w="891" w:type="pct"/>
            <w:vAlign w:val="center"/>
          </w:tcPr>
          <w:p w14:paraId="4D1C4B1D" w14:textId="3F266866" w:rsidR="00246D5C" w:rsidRPr="00246D5C" w:rsidRDefault="00246D5C" w:rsidP="00246D5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D5C">
              <w:rPr>
                <w:rFonts w:ascii="Arial" w:hAnsi="Arial" w:cs="Arial"/>
                <w:sz w:val="20"/>
                <w:szCs w:val="20"/>
              </w:rPr>
              <w:t>Planifier et conduire un d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placement adapt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 xml:space="preserve"> à ses ressources pour </w:t>
            </w:r>
            <w:r w:rsidRPr="00246D5C">
              <w:rPr>
                <w:rFonts w:ascii="Arial" w:hAnsi="Arial" w:cs="Arial"/>
                <w:sz w:val="20"/>
                <w:szCs w:val="20"/>
              </w:rPr>
              <w:lastRenderedPageBreak/>
              <w:t>effectuer le trajet pr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vu dans sa totalit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 xml:space="preserve"> ; le cas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ant, savoir renoncer</w:t>
            </w:r>
          </w:p>
        </w:tc>
        <w:tc>
          <w:tcPr>
            <w:tcW w:w="991" w:type="pct"/>
            <w:vAlign w:val="center"/>
          </w:tcPr>
          <w:p w14:paraId="0D2F99E8" w14:textId="6445AE67" w:rsidR="00246D5C" w:rsidRPr="00E078CE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br/>
            </w:r>
          </w:p>
        </w:tc>
        <w:tc>
          <w:tcPr>
            <w:tcW w:w="1041" w:type="pct"/>
            <w:vAlign w:val="center"/>
          </w:tcPr>
          <w:p w14:paraId="277F09BB" w14:textId="279CE11F" w:rsidR="00246D5C" w:rsidRPr="00246D5C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1004" w:type="pct"/>
            <w:vAlign w:val="center"/>
          </w:tcPr>
          <w:p w14:paraId="2A374D8D" w14:textId="302514EB" w:rsidR="00246D5C" w:rsidRPr="00246D5C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1073" w:type="pct"/>
          </w:tcPr>
          <w:p w14:paraId="7A77287B" w14:textId="732F6A34" w:rsidR="00246D5C" w:rsidRPr="00110809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</w:tr>
      <w:tr w:rsidR="00246D5C" w:rsidRPr="00D5455D" w14:paraId="57D1D43B" w14:textId="77777777" w:rsidTr="00E078CE">
        <w:trPr>
          <w:trHeight w:val="718"/>
        </w:trPr>
        <w:tc>
          <w:tcPr>
            <w:tcW w:w="891" w:type="pct"/>
            <w:vAlign w:val="bottom"/>
          </w:tcPr>
          <w:p w14:paraId="17CAB6CD" w14:textId="7CB57A17" w:rsidR="00E078CE" w:rsidRPr="00E078CE" w:rsidRDefault="00246D5C" w:rsidP="00E07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8CE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56D39629" w14:textId="089D956B" w:rsidR="008455FF" w:rsidRPr="003E4B5C" w:rsidRDefault="00E673BA" w:rsidP="003E4B5C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5FF" w:rsidRPr="003E4B5C">
              <w:rPr>
                <w:rFonts w:ascii="Arial" w:hAnsi="Arial" w:cs="Arial"/>
                <w:sz w:val="20"/>
                <w:szCs w:val="20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41" w:type="pct"/>
            <w:vAlign w:val="center"/>
          </w:tcPr>
          <w:p w14:paraId="0E348BDF" w14:textId="0B926B2C" w:rsidR="008455FF" w:rsidRPr="003E4B5C" w:rsidRDefault="00E673BA" w:rsidP="008455F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04" w:type="pct"/>
          </w:tcPr>
          <w:p w14:paraId="10E6AFD9" w14:textId="24A520E7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</w:tcPr>
          <w:p w14:paraId="7CF4D665" w14:textId="57D5189E" w:rsidR="003E4B5C" w:rsidRPr="003E4B5C" w:rsidRDefault="00E673BA" w:rsidP="00E67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E078CE">
        <w:tc>
          <w:tcPr>
            <w:tcW w:w="891" w:type="pct"/>
            <w:vAlign w:val="center"/>
          </w:tcPr>
          <w:p w14:paraId="6E2D6B4D" w14:textId="77777777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6F943B6A" w14:textId="2091963C" w:rsid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5C">
              <w:rPr>
                <w:rFonts w:ascii="Arial" w:hAnsi="Arial" w:cs="Arial"/>
                <w:sz w:val="20"/>
                <w:szCs w:val="20"/>
              </w:rPr>
              <w:t>Utiliser des techniques efficaces pour adapter son déplacement aux caractéristiques du milieu</w:t>
            </w:r>
          </w:p>
          <w:p w14:paraId="0C3D4096" w14:textId="77777777" w:rsidR="00E078CE" w:rsidRDefault="00E078CE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7B8DF" w14:textId="3C1AEA1D" w:rsidR="00246D5C" w:rsidRPr="00E078CE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E078CE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991" w:type="pct"/>
            <w:vAlign w:val="center"/>
          </w:tcPr>
          <w:p w14:paraId="71B37FB3" w14:textId="713291B1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41" w:type="pct"/>
            <w:vAlign w:val="center"/>
          </w:tcPr>
          <w:p w14:paraId="691EBA64" w14:textId="017802B8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04" w:type="pct"/>
            <w:vAlign w:val="center"/>
          </w:tcPr>
          <w:p w14:paraId="07A43BF3" w14:textId="7438A353" w:rsidR="003E4B5C" w:rsidRPr="003E4B5C" w:rsidRDefault="00E673BA" w:rsidP="00E67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73" w:type="pct"/>
            <w:vAlign w:val="center"/>
          </w:tcPr>
          <w:p w14:paraId="69C3D7D9" w14:textId="2916DE3A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3DEC2DF0" w14:textId="29F4641B" w:rsidR="003E4B5C" w:rsidRDefault="003E4B5C" w:rsidP="00145E1F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</w:p>
    <w:p w14:paraId="6502164C" w14:textId="77777777" w:rsidR="00756A4B" w:rsidRDefault="00756A4B" w:rsidP="00145E1F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</w:p>
    <w:p w14:paraId="53AF84D7" w14:textId="77777777" w:rsidR="00756A4B" w:rsidRDefault="00756A4B" w:rsidP="00145E1F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</w:p>
    <w:p w14:paraId="6F2DF409" w14:textId="77777777" w:rsidR="00756A4B" w:rsidRDefault="00756A4B" w:rsidP="00145E1F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</w:p>
    <w:p w14:paraId="4FEFD450" w14:textId="77777777" w:rsidR="00756A4B" w:rsidRDefault="00756A4B" w:rsidP="00145E1F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</w:p>
    <w:p w14:paraId="23DE69AB" w14:textId="77777777" w:rsidR="00756A4B" w:rsidRPr="007C6FBA" w:rsidRDefault="00756A4B" w:rsidP="00145E1F">
      <w:pPr>
        <w:spacing w:line="218" w:lineRule="exact"/>
        <w:ind w:left="-426" w:right="-20"/>
        <w:rPr>
          <w:rFonts w:ascii="Calibri" w:eastAsia="Calibri" w:hAnsi="Calibri" w:cs="Calibri"/>
          <w:sz w:val="18"/>
          <w:szCs w:val="18"/>
        </w:rPr>
      </w:pPr>
    </w:p>
    <w:p w14:paraId="33CC4547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5B3E155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463E8972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13BA16F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890C4ED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0C60C29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8BA147E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697EA2D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3E7DF53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48A6DE77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1DD07ED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8AD60B1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23DC5182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BBFD6B2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51DC0B76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EC8801A" w14:textId="77777777" w:rsidR="00A92515" w:rsidRDefault="00A92515" w:rsidP="00A92515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4D7E614" w14:textId="01B0981F" w:rsidR="00A92515" w:rsidRPr="00E43F69" w:rsidRDefault="00A92515" w:rsidP="00A92515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lastRenderedPageBreak/>
        <w:t>Choix des AFLP 3, 4, 5, 6</w:t>
      </w:r>
    </w:p>
    <w:p w14:paraId="4D2CB69B" w14:textId="77777777" w:rsidR="00A92515" w:rsidRDefault="00A92515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pPr w:leftFromText="141" w:rightFromText="141" w:vertAnchor="page" w:horzAnchor="margin" w:tblpX="279" w:tblpY="2446"/>
        <w:tblW w:w="1417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147"/>
        <w:gridCol w:w="425"/>
        <w:gridCol w:w="3262"/>
        <w:gridCol w:w="3262"/>
        <w:gridCol w:w="3262"/>
        <w:gridCol w:w="2817"/>
      </w:tblGrid>
      <w:tr w:rsidR="00A92515" w:rsidRPr="00E43F69" w14:paraId="42C9A81C" w14:textId="77777777" w:rsidTr="004D13DB">
        <w:trPr>
          <w:trHeight w:val="334"/>
        </w:trPr>
        <w:tc>
          <w:tcPr>
            <w:tcW w:w="1572" w:type="dxa"/>
            <w:gridSpan w:val="2"/>
            <w:tcBorders>
              <w:top w:val="single" w:sz="4" w:space="0" w:color="9437FF"/>
              <w:left w:val="single" w:sz="4" w:space="0" w:color="9437FF"/>
              <w:bottom w:val="single" w:sz="4" w:space="0" w:color="A6A6A6"/>
              <w:right w:val="single" w:sz="4" w:space="0" w:color="937AB3"/>
            </w:tcBorders>
            <w:shd w:val="clear" w:color="auto" w:fill="595959"/>
            <w:vAlign w:val="center"/>
          </w:tcPr>
          <w:p w14:paraId="72FB3565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</w:rPr>
              <w:t>Deux AFLP évalués (8 pts)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E9D7FE"/>
            <w:vAlign w:val="center"/>
          </w:tcPr>
          <w:p w14:paraId="2A3C4E04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1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D4AFFF"/>
            <w:vAlign w:val="center"/>
          </w:tcPr>
          <w:p w14:paraId="6689BFB3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BE87FF"/>
            <w:vAlign w:val="center"/>
          </w:tcPr>
          <w:p w14:paraId="4D8C2479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3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9437FF"/>
            <w:vAlign w:val="center"/>
          </w:tcPr>
          <w:p w14:paraId="146005C2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4</w:t>
            </w:r>
          </w:p>
        </w:tc>
      </w:tr>
      <w:tr w:rsidR="00A92515" w:rsidRPr="00E43F69" w14:paraId="3D148AD0" w14:textId="77777777" w:rsidTr="004D13DB">
        <w:trPr>
          <w:trHeight w:val="287"/>
        </w:trPr>
        <w:tc>
          <w:tcPr>
            <w:tcW w:w="114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4D4322B2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  <w:sz w:val="20"/>
              </w:rPr>
              <w:t>Répartition des points</w:t>
            </w:r>
            <w:r w:rsidRPr="00E43F69">
              <w:rPr>
                <w:rFonts w:ascii="Arial Narrow" w:eastAsia="Arial Narrow" w:hAnsi="Arial Narrow" w:cs="Arial Narrow"/>
                <w:color w:val="FFFFFF"/>
                <w:sz w:val="20"/>
              </w:rPr>
              <w:t xml:space="preserve"> selon le choix du candidat entre les 2 AFLP choisis par l’équipe pédagogique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396EF6A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06B8CCC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0,25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9055F66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0,5 à 0,75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E29BE79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 à 1,5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F2F2F2"/>
            <w:vAlign w:val="center"/>
          </w:tcPr>
          <w:p w14:paraId="727CE971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</w:t>
            </w:r>
          </w:p>
        </w:tc>
      </w:tr>
      <w:tr w:rsidR="00A92515" w:rsidRPr="00E43F69" w14:paraId="493E0995" w14:textId="77777777" w:rsidTr="004D13DB">
        <w:trPr>
          <w:trHeight w:val="287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581E23A7" w14:textId="77777777" w:rsidR="00A92515" w:rsidRPr="00E43F69" w:rsidRDefault="00A92515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74AB28F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7B0D937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689CE79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1,25 à 1,75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FC2DA57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 à 3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D9D9D9"/>
            <w:vAlign w:val="center"/>
          </w:tcPr>
          <w:p w14:paraId="613F0209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3,25 à 4</w:t>
            </w:r>
          </w:p>
        </w:tc>
      </w:tr>
      <w:tr w:rsidR="00A92515" w:rsidRPr="00E43F69" w14:paraId="7418AAB8" w14:textId="77777777" w:rsidTr="004D13DB">
        <w:trPr>
          <w:trHeight w:val="960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6C026BB3" w14:textId="77777777" w:rsidR="00A92515" w:rsidRPr="00E43F69" w:rsidRDefault="00A92515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3EA9250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8FBCA46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1,5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7E8BB6A5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0EAC244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 à 4,5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BFBFBF"/>
            <w:vAlign w:val="center"/>
          </w:tcPr>
          <w:p w14:paraId="592B7AF3" w14:textId="77777777" w:rsidR="00A92515" w:rsidRPr="00E43F69" w:rsidRDefault="00A92515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4,75 à 6</w:t>
            </w:r>
          </w:p>
        </w:tc>
      </w:tr>
    </w:tbl>
    <w:p w14:paraId="381F45B4" w14:textId="77777777" w:rsidR="00A92515" w:rsidRDefault="00A92515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B029216" w14:textId="77777777" w:rsidR="00A92515" w:rsidRPr="0078210E" w:rsidRDefault="00A92515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689"/>
        <w:gridCol w:w="2832"/>
        <w:gridCol w:w="3009"/>
        <w:gridCol w:w="2908"/>
        <w:gridCol w:w="2958"/>
      </w:tblGrid>
      <w:tr w:rsidR="0078210E" w14:paraId="0D28E8C6" w14:textId="77777777" w:rsidTr="00E078CE">
        <w:trPr>
          <w:trHeight w:val="334"/>
        </w:trPr>
        <w:tc>
          <w:tcPr>
            <w:tcW w:w="2689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E078CE">
        <w:trPr>
          <w:trHeight w:val="1525"/>
        </w:trPr>
        <w:tc>
          <w:tcPr>
            <w:tcW w:w="2689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519473C0" w:rsidR="0078210E" w:rsidRPr="00040E9B" w:rsidRDefault="000D776A" w:rsidP="00040E9B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MT" w:hAnsi="ArialMT"/>
                <w:sz w:val="20"/>
                <w:szCs w:val="20"/>
              </w:rPr>
              <w:t>Sélectionner des informations utiles pour planifier son itinéraire et l’adapter éventuellement en cours de déplacement</w:t>
            </w:r>
          </w:p>
        </w:tc>
        <w:tc>
          <w:tcPr>
            <w:tcW w:w="2832" w:type="dxa"/>
            <w:vAlign w:val="center"/>
          </w:tcPr>
          <w:p w14:paraId="3DA6F2FF" w14:textId="115E84BD" w:rsidR="0078210E" w:rsidRPr="000D776A" w:rsidRDefault="00E673BA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0E2C9A18" w:rsidR="0078210E" w:rsidRPr="000D776A" w:rsidRDefault="00E673BA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4ED0B752" w:rsidR="0078210E" w:rsidRPr="000D776A" w:rsidRDefault="00E673BA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5109936A" w:rsidR="0078210E" w:rsidRPr="000D776A" w:rsidRDefault="00E673BA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E078CE">
        <w:trPr>
          <w:trHeight w:val="1432"/>
        </w:trPr>
        <w:tc>
          <w:tcPr>
            <w:tcW w:w="2689" w:type="dxa"/>
          </w:tcPr>
          <w:p w14:paraId="065554D3" w14:textId="77777777" w:rsidR="00040E9B" w:rsidRPr="000D776A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74BD110" w:rsidR="00040E9B" w:rsidRPr="000D776A" w:rsidRDefault="000D776A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’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qu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dan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s r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ô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ci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au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x</w:t>
            </w:r>
            <w:r w:rsidRPr="000D776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pou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ss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l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bon 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f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cti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onn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eme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D776A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d’un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cti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v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D776A">
              <w:rPr>
                <w:rFonts w:ascii="Arial" w:eastAsia="Calibri" w:hAnsi="Arial" w:cs="Arial"/>
                <w:spacing w:val="3"/>
                <w:sz w:val="20"/>
                <w:szCs w:val="20"/>
              </w:rPr>
              <w:t>t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é</w:t>
            </w:r>
            <w:r w:rsidRPr="000D776A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p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l</w:t>
            </w:r>
            <w:r w:rsidRPr="000D776A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i</w:t>
            </w:r>
            <w:r w:rsidRPr="000D776A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na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0D776A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</w:t>
            </w:r>
            <w:r w:rsidRPr="000D776A">
              <w:rPr>
                <w:rFonts w:ascii="Arial" w:eastAsia="Calibri" w:hAnsi="Arial" w:cs="Arial"/>
                <w:position w:val="1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e</w:t>
            </w:r>
          </w:p>
        </w:tc>
        <w:tc>
          <w:tcPr>
            <w:tcW w:w="2832" w:type="dxa"/>
            <w:vAlign w:val="center"/>
          </w:tcPr>
          <w:p w14:paraId="33577648" w14:textId="1DC1EDA7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412A35AA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690ACE04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379206BB" w:rsidR="00040E9B" w:rsidRPr="000D776A" w:rsidRDefault="00E673BA" w:rsidP="000D776A">
            <w:pPr>
              <w:pStyle w:val="NormalWeb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34C7FAE5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lastRenderedPageBreak/>
              <w:t>AFLP évalué</w:t>
            </w:r>
          </w:p>
        </w:tc>
        <w:tc>
          <w:tcPr>
            <w:tcW w:w="2832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E078CE">
        <w:trPr>
          <w:trHeight w:val="1731"/>
        </w:trPr>
        <w:tc>
          <w:tcPr>
            <w:tcW w:w="2689" w:type="dxa"/>
          </w:tcPr>
          <w:p w14:paraId="76F0EB0B" w14:textId="77777777" w:rsidR="00040E9B" w:rsidRPr="000D776A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4B130E64" w:rsidR="00040E9B" w:rsidRPr="000D776A" w:rsidRDefault="000D776A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tr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ô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é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ti</w:t>
            </w:r>
            <w:r w:rsidRPr="000D776A">
              <w:rPr>
                <w:rFonts w:ascii="Arial" w:eastAsia="Calibri" w:hAnsi="Arial" w:cs="Arial"/>
                <w:spacing w:val="3"/>
                <w:sz w:val="20"/>
                <w:szCs w:val="20"/>
              </w:rPr>
              <w:t>o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cc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’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D776A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3"/>
                <w:sz w:val="20"/>
                <w:szCs w:val="20"/>
              </w:rPr>
              <w:t>d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ans u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v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ir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onn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m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D776A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pa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rti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ll</w:t>
            </w:r>
            <w:r w:rsidRPr="000D776A">
              <w:rPr>
                <w:rFonts w:ascii="Arial" w:eastAsia="Calibri" w:hAnsi="Arial" w:cs="Arial"/>
                <w:spacing w:val="2"/>
                <w:sz w:val="20"/>
                <w:szCs w:val="20"/>
              </w:rPr>
              <w:t>em</w:t>
            </w:r>
            <w:r w:rsidRPr="000D776A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nt </w:t>
            </w:r>
            <w:r w:rsidRPr="000D776A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D776A">
              <w:rPr>
                <w:rFonts w:ascii="Arial" w:eastAsia="Calibri" w:hAnsi="Arial" w:cs="Arial"/>
                <w:spacing w:val="1"/>
                <w:sz w:val="20"/>
                <w:szCs w:val="20"/>
              </w:rPr>
              <w:t>onnu</w:t>
            </w:r>
          </w:p>
        </w:tc>
        <w:tc>
          <w:tcPr>
            <w:tcW w:w="2832" w:type="dxa"/>
            <w:vAlign w:val="center"/>
          </w:tcPr>
          <w:p w14:paraId="32CEDA8C" w14:textId="5685EAA6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7570994F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7E632C78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1243B18C" w:rsidR="00040E9B" w:rsidRPr="000D776A" w:rsidRDefault="00E673BA" w:rsidP="000D776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E078CE">
        <w:trPr>
          <w:trHeight w:val="1445"/>
        </w:trPr>
        <w:tc>
          <w:tcPr>
            <w:tcW w:w="2689" w:type="dxa"/>
          </w:tcPr>
          <w:p w14:paraId="4798F9C5" w14:textId="5B70F928" w:rsidR="00040E9B" w:rsidRPr="000D776A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476F4054" w:rsidR="00040E9B" w:rsidRPr="00E078CE" w:rsidRDefault="000D776A" w:rsidP="000D776A">
            <w:pPr>
              <w:spacing w:before="48"/>
              <w:ind w:left="102" w:right="6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pa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r,</w:t>
            </w:r>
            <w:r w:rsidRPr="00E078C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onna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ît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es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ri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qu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es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E078C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es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ct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la 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gl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me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ti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app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qu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l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es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du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d’u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rg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c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 xml:space="preserve">à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me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œu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v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Pr="00E078C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dan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f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f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3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v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ir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onn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me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ts</w:t>
            </w:r>
            <w:r w:rsidRPr="00E078CE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ti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qu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ur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’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e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sé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E078CE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E078CE">
              <w:rPr>
                <w:rFonts w:ascii="Arial" w:eastAsia="Calibri" w:hAnsi="Arial" w:cs="Arial"/>
                <w:sz w:val="20"/>
                <w:szCs w:val="20"/>
              </w:rPr>
              <w:t>ri</w:t>
            </w:r>
            <w:r w:rsidRPr="00E078CE">
              <w:rPr>
                <w:rFonts w:ascii="Arial" w:eastAsia="Calibri" w:hAnsi="Arial" w:cs="Arial"/>
                <w:spacing w:val="3"/>
                <w:sz w:val="20"/>
                <w:szCs w:val="20"/>
              </w:rPr>
              <w:t>t</w:t>
            </w:r>
            <w:r w:rsidRPr="00E078C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</w:p>
        </w:tc>
        <w:tc>
          <w:tcPr>
            <w:tcW w:w="2832" w:type="dxa"/>
            <w:vAlign w:val="center"/>
          </w:tcPr>
          <w:p w14:paraId="300D1CA8" w14:textId="0DEC9FC3" w:rsidR="00040E9B" w:rsidRPr="000D776A" w:rsidRDefault="00E673BA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02111713" w14:textId="1EE94343" w:rsidR="00040E9B" w:rsidRPr="000D776A" w:rsidRDefault="00E673BA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64AEF6A9" w14:textId="6D301233" w:rsidR="00040E9B" w:rsidRPr="000D776A" w:rsidRDefault="00E673BA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2739AB88" w14:textId="3B3C70CD" w:rsidR="00040E9B" w:rsidRPr="000D776A" w:rsidRDefault="00E673BA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</w:tbl>
    <w:p w14:paraId="49F8D44A" w14:textId="77777777" w:rsidR="00756A4B" w:rsidRDefault="00756A4B" w:rsidP="00756A4B"/>
    <w:p w14:paraId="711CFD9E" w14:textId="77777777" w:rsidR="00A92515" w:rsidRDefault="00A92515" w:rsidP="00756A4B"/>
    <w:p w14:paraId="5FAB268E" w14:textId="77777777" w:rsidR="00A92515" w:rsidRDefault="00A92515" w:rsidP="00756A4B"/>
    <w:p w14:paraId="5B45183B" w14:textId="77777777" w:rsidR="00A92515" w:rsidRDefault="00A92515" w:rsidP="00756A4B"/>
    <w:p w14:paraId="3F7B457D" w14:textId="77777777" w:rsidR="00A92515" w:rsidRDefault="00A92515" w:rsidP="00756A4B"/>
    <w:p w14:paraId="798A60E0" w14:textId="77777777" w:rsidR="00A92515" w:rsidRDefault="00A92515" w:rsidP="00756A4B"/>
    <w:p w14:paraId="1C9A3B2F" w14:textId="77777777" w:rsidR="00A92515" w:rsidRDefault="00A92515" w:rsidP="00756A4B"/>
    <w:p w14:paraId="3B9E788D" w14:textId="77777777" w:rsidR="00A92515" w:rsidRDefault="00A92515" w:rsidP="00756A4B"/>
    <w:p w14:paraId="59A4A7DA" w14:textId="77777777" w:rsidR="00A92515" w:rsidRDefault="00A92515" w:rsidP="00756A4B"/>
    <w:p w14:paraId="47FE6E66" w14:textId="77777777" w:rsidR="00A92515" w:rsidRDefault="00A92515" w:rsidP="00756A4B"/>
    <w:p w14:paraId="0EF29773" w14:textId="77777777" w:rsidR="00A92515" w:rsidRDefault="00A92515" w:rsidP="00756A4B"/>
    <w:p w14:paraId="46560745" w14:textId="0911F7D6" w:rsidR="00756A4B" w:rsidRDefault="00A92515" w:rsidP="00756A4B">
      <w:pPr>
        <w:rPr>
          <w:b/>
          <w:sz w:val="20"/>
          <w:szCs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36C4" wp14:editId="1FB4403E">
                <wp:simplePos x="0" y="0"/>
                <wp:positionH relativeFrom="margin">
                  <wp:posOffset>-4445</wp:posOffset>
                </wp:positionH>
                <wp:positionV relativeFrom="paragraph">
                  <wp:posOffset>160020</wp:posOffset>
                </wp:positionV>
                <wp:extent cx="8953500" cy="586740"/>
                <wp:effectExtent l="0" t="0" r="19050" b="2286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586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1AFFD" w14:textId="77777777" w:rsidR="00756A4B" w:rsidRPr="00F547BB" w:rsidRDefault="00756A4B" w:rsidP="00756A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lecture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 Certification CAP CA2</w:t>
                            </w:r>
                          </w:p>
                          <w:p w14:paraId="57A97984" w14:textId="77777777" w:rsidR="00756A4B" w:rsidRPr="00F547BB" w:rsidRDefault="00756A4B" w:rsidP="00756A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36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12.6pt;width:70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" filled="f" strokecolor="black [3213]" strokeweight="1pt">
                <v:textbox>
                  <w:txbxContent>
                    <w:p w14:paraId="6D61AFFD" w14:textId="77777777" w:rsidR="00756A4B" w:rsidRPr="00F547BB" w:rsidRDefault="00756A4B" w:rsidP="00756A4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lecture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 Certification CAP CA2</w:t>
                      </w:r>
                    </w:p>
                    <w:p w14:paraId="57A97984" w14:textId="77777777" w:rsidR="00756A4B" w:rsidRPr="00F547BB" w:rsidRDefault="00756A4B" w:rsidP="00756A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9A09C6" w14:textId="07DECAAD" w:rsidR="00756A4B" w:rsidRDefault="00756A4B" w:rsidP="00756A4B">
      <w:pPr>
        <w:rPr>
          <w:b/>
          <w:sz w:val="20"/>
          <w:szCs w:val="20"/>
        </w:rPr>
      </w:pPr>
    </w:p>
    <w:p w14:paraId="17723EEE" w14:textId="77777777" w:rsidR="00756A4B" w:rsidRDefault="00756A4B" w:rsidP="00756A4B">
      <w:pPr>
        <w:rPr>
          <w:b/>
          <w:sz w:val="20"/>
          <w:szCs w:val="20"/>
        </w:rPr>
      </w:pPr>
    </w:p>
    <w:p w14:paraId="30255087" w14:textId="77777777" w:rsidR="00756A4B" w:rsidRDefault="00756A4B" w:rsidP="00756A4B">
      <w:pPr>
        <w:rPr>
          <w:b/>
          <w:sz w:val="20"/>
          <w:szCs w:val="20"/>
        </w:rPr>
      </w:pPr>
    </w:p>
    <w:p w14:paraId="66A3D980" w14:textId="77777777" w:rsidR="00756A4B" w:rsidRDefault="00756A4B" w:rsidP="00756A4B">
      <w:pPr>
        <w:rPr>
          <w:b/>
          <w:sz w:val="20"/>
          <w:szCs w:val="20"/>
        </w:rPr>
      </w:pPr>
    </w:p>
    <w:p w14:paraId="30DB3A32" w14:textId="77777777" w:rsidR="00A92515" w:rsidRPr="00B47921" w:rsidRDefault="00A92515" w:rsidP="00A92515">
      <w:pPr>
        <w:rPr>
          <w:b/>
          <w:sz w:val="20"/>
        </w:rPr>
      </w:pPr>
      <w:r w:rsidRPr="00B47921">
        <w:rPr>
          <w:b/>
          <w:sz w:val="20"/>
        </w:rPr>
        <w:t xml:space="preserve">Les éléments du contrôle de conformité </w:t>
      </w:r>
    </w:p>
    <w:p w14:paraId="65544E21" w14:textId="77777777" w:rsidR="00A92515" w:rsidRPr="00B47921" w:rsidRDefault="00A92515" w:rsidP="00A92515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6E462A24" w14:textId="77777777" w:rsidR="00A92515" w:rsidRPr="00B47921" w:rsidRDefault="00A92515" w:rsidP="00A92515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14CBA556" w14:textId="77777777" w:rsidR="00A92515" w:rsidRPr="00B47921" w:rsidRDefault="00A92515" w:rsidP="00A92515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p w14:paraId="2134238C" w14:textId="61115932" w:rsidR="00756A4B" w:rsidRDefault="00756A4B" w:rsidP="00756A4B">
      <w:pPr>
        <w:tabs>
          <w:tab w:val="left" w:pos="2552"/>
        </w:tabs>
        <w:rPr>
          <w:sz w:val="20"/>
          <w:szCs w:val="20"/>
        </w:rPr>
      </w:pPr>
    </w:p>
    <w:tbl>
      <w:tblPr>
        <w:tblStyle w:val="Grilledutableau1"/>
        <w:tblW w:w="13743" w:type="dxa"/>
        <w:jc w:val="center"/>
        <w:tblLook w:val="04A0" w:firstRow="1" w:lastRow="0" w:firstColumn="1" w:lastColumn="0" w:noHBand="0" w:noVBand="1"/>
      </w:tblPr>
      <w:tblGrid>
        <w:gridCol w:w="3144"/>
        <w:gridCol w:w="2856"/>
        <w:gridCol w:w="5505"/>
        <w:gridCol w:w="98"/>
        <w:gridCol w:w="1144"/>
        <w:gridCol w:w="996"/>
      </w:tblGrid>
      <w:tr w:rsidR="00756A4B" w:rsidRPr="001641F6" w14:paraId="5C2C174D" w14:textId="77777777" w:rsidTr="00346DEB">
        <w:trPr>
          <w:trHeight w:val="320"/>
          <w:jc w:val="center"/>
        </w:trPr>
        <w:tc>
          <w:tcPr>
            <w:tcW w:w="3376" w:type="dxa"/>
            <w:tcBorders>
              <w:top w:val="nil"/>
              <w:left w:val="nil"/>
              <w:right w:val="nil"/>
            </w:tcBorders>
          </w:tcPr>
          <w:p w14:paraId="68448447" w14:textId="77777777" w:rsidR="00756A4B" w:rsidRPr="001641F6" w:rsidRDefault="00756A4B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  <w:tcBorders>
              <w:top w:val="nil"/>
              <w:left w:val="nil"/>
            </w:tcBorders>
          </w:tcPr>
          <w:p w14:paraId="27939081" w14:textId="77777777" w:rsidR="00756A4B" w:rsidRPr="001641F6" w:rsidRDefault="00756A4B" w:rsidP="00CE0C44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</w:tcPr>
          <w:p w14:paraId="631B703D" w14:textId="5CEA1BDF" w:rsidR="00756A4B" w:rsidRPr="001641F6" w:rsidRDefault="00E16AA7" w:rsidP="00E16AA7">
            <w:pPr>
              <w:rPr>
                <w:sz w:val="20"/>
                <w:szCs w:val="20"/>
              </w:rPr>
            </w:pPr>
            <w:r w:rsidRPr="00E43F69">
              <w:rPr>
                <w:sz w:val="20"/>
              </w:rPr>
              <w:t>Concepteurs valident les attendus</w:t>
            </w:r>
          </w:p>
        </w:tc>
        <w:tc>
          <w:tcPr>
            <w:tcW w:w="567" w:type="dxa"/>
          </w:tcPr>
          <w:p w14:paraId="2EADCA06" w14:textId="6D1F34CF" w:rsidR="00756A4B" w:rsidRPr="001641F6" w:rsidRDefault="00E16AA7" w:rsidP="00CE0C44">
            <w:pPr>
              <w:jc w:val="center"/>
              <w:rPr>
                <w:sz w:val="20"/>
                <w:szCs w:val="20"/>
              </w:rPr>
            </w:pPr>
            <w:r w:rsidRPr="00E43F69">
              <w:rPr>
                <w:sz w:val="20"/>
              </w:rPr>
              <w:t>Relecteur valide chaque item</w:t>
            </w:r>
          </w:p>
        </w:tc>
      </w:tr>
      <w:tr w:rsidR="00346DEB" w:rsidRPr="001641F6" w14:paraId="0E79C004" w14:textId="77777777" w:rsidTr="00346DEB">
        <w:trPr>
          <w:trHeight w:val="320"/>
          <w:jc w:val="center"/>
        </w:trPr>
        <w:tc>
          <w:tcPr>
            <w:tcW w:w="3376" w:type="dxa"/>
            <w:vMerge w:val="restart"/>
          </w:tcPr>
          <w:p w14:paraId="2286DDFC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d’élaboration de l’épreuve</w:t>
            </w:r>
          </w:p>
        </w:tc>
        <w:tc>
          <w:tcPr>
            <w:tcW w:w="9182" w:type="dxa"/>
            <w:gridSpan w:val="2"/>
          </w:tcPr>
          <w:p w14:paraId="2AFECD70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Possibilité de choisir un </w:t>
            </w:r>
            <w:r w:rsidRPr="008159CF">
              <w:rPr>
                <w:b/>
                <w:sz w:val="20"/>
                <w:szCs w:val="20"/>
              </w:rPr>
              <w:t>itinéraire adapté</w:t>
            </w:r>
            <w:r>
              <w:rPr>
                <w:sz w:val="20"/>
                <w:szCs w:val="20"/>
              </w:rPr>
              <w:t xml:space="preserve">/ à </w:t>
            </w:r>
            <w:r w:rsidRPr="008159CF">
              <w:rPr>
                <w:b/>
                <w:sz w:val="20"/>
                <w:szCs w:val="20"/>
              </w:rPr>
              <w:t>son niveau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6027F60CB7CA435685C5F7343B538A4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0C1C00B5" w14:textId="1F4C6F03" w:rsidR="00346DEB" w:rsidRPr="001641F6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36372098"/>
            <w:placeholder>
              <w:docPart w:val="6FDA66D32D0F4335AF3423C2D238D6C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2953CA04" w14:textId="591D7442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5D97AFE6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6FC814A5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69CCEACF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Choix possibles de niveau </w:t>
            </w:r>
            <w:r>
              <w:rPr>
                <w:b/>
                <w:sz w:val="20"/>
                <w:szCs w:val="20"/>
              </w:rPr>
              <w:t>de difficulté ou de complexité de l’itinéraire</w:t>
            </w:r>
          </w:p>
        </w:tc>
        <w:sdt>
          <w:sdtPr>
            <w:rPr>
              <w:sz w:val="20"/>
            </w:rPr>
            <w:alias w:val="validation"/>
            <w:tag w:val="validation"/>
            <w:id w:val="-496883797"/>
            <w:placeholder>
              <w:docPart w:val="F6DDF2A3DC6549B8A6B997978A3616E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7559048D" w14:textId="322E9DCB" w:rsidR="00346DEB" w:rsidRPr="001641F6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0760345"/>
            <w:placeholder>
              <w:docPart w:val="0B4A7B729D4F40CBB0D2536679004BD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73109100" w14:textId="4F6459D1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0853BE26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1F43F0FC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0C80B2A4" w14:textId="77777777" w:rsidR="00346DEB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Présence </w:t>
            </w:r>
            <w:r w:rsidRPr="00830360">
              <w:rPr>
                <w:b/>
                <w:sz w:val="20"/>
                <w:szCs w:val="20"/>
              </w:rPr>
              <w:t>d’éléments variés</w:t>
            </w:r>
            <w:r>
              <w:rPr>
                <w:sz w:val="20"/>
                <w:szCs w:val="20"/>
              </w:rPr>
              <w:t xml:space="preserve"> d’incertitude en milieu connu</w:t>
            </w:r>
          </w:p>
        </w:tc>
        <w:sdt>
          <w:sdtPr>
            <w:rPr>
              <w:sz w:val="20"/>
            </w:rPr>
            <w:alias w:val="validation"/>
            <w:tag w:val="validation"/>
            <w:id w:val="1833721284"/>
            <w:placeholder>
              <w:docPart w:val="1429B09685AE45C09A0C24C03C3F721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4051EECE" w14:textId="31DD51FF" w:rsidR="00346DEB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78303642"/>
            <w:placeholder>
              <w:docPart w:val="B3BF5FED3AAE4DC0B0258BA24B2307A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22433BA4" w14:textId="690CF2C0" w:rsidR="00346DEB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633601EF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0FB27ACB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4D1D800F" w14:textId="77777777" w:rsidR="00346DEB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Intégration des éléments et des conditions nécessaires à </w:t>
            </w:r>
            <w:r w:rsidRPr="002D0797">
              <w:rPr>
                <w:b/>
                <w:sz w:val="20"/>
                <w:szCs w:val="20"/>
              </w:rPr>
              <w:t>un engagement sécurisé dans la pratique</w:t>
            </w:r>
          </w:p>
        </w:tc>
        <w:sdt>
          <w:sdtPr>
            <w:rPr>
              <w:sz w:val="20"/>
            </w:rPr>
            <w:alias w:val="validation"/>
            <w:tag w:val="validation"/>
            <w:id w:val="1847134842"/>
            <w:placeholder>
              <w:docPart w:val="8603B8F05345449CBF273452117BD6A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7FC68FC5" w14:textId="655452F7" w:rsidR="00346DEB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098220761"/>
            <w:placeholder>
              <w:docPart w:val="503BE5D3B4F74F738F3AAF411602473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7F866DFA" w14:textId="0775E52B" w:rsidR="00346DEB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2FC8E785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29F5203E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3BE2AC03" w14:textId="77777777" w:rsidR="00346DEB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Présence et définition des formes </w:t>
            </w:r>
            <w:r w:rsidRPr="00830360">
              <w:rPr>
                <w:b/>
                <w:sz w:val="20"/>
                <w:szCs w:val="20"/>
              </w:rPr>
              <w:t>d’aide</w:t>
            </w:r>
          </w:p>
        </w:tc>
        <w:sdt>
          <w:sdtPr>
            <w:rPr>
              <w:sz w:val="20"/>
            </w:rPr>
            <w:alias w:val="validation"/>
            <w:tag w:val="validation"/>
            <w:id w:val="1202898259"/>
            <w:placeholder>
              <w:docPart w:val="0215A231AAE04C61A6F4F3CCC547984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01EDBF7E" w14:textId="4B8B4DCB" w:rsidR="00346DEB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5443973"/>
            <w:placeholder>
              <w:docPart w:val="CD679D1C8C27437F9F4591F048CBC40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18D7F46E" w14:textId="0ECB8401" w:rsidR="00346DEB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799E44E6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4966B5B4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045592CF" w14:textId="77777777" w:rsidR="00346DEB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Notation individuelle</w:t>
            </w:r>
          </w:p>
        </w:tc>
        <w:sdt>
          <w:sdtPr>
            <w:rPr>
              <w:sz w:val="20"/>
            </w:rPr>
            <w:alias w:val="validation"/>
            <w:tag w:val="validation"/>
            <w:id w:val="-769390888"/>
            <w:placeholder>
              <w:docPart w:val="F91EFABF0AC44004BEB783765F5A000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61EDCF90" w14:textId="52295E54" w:rsidR="00346DEB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580511226"/>
            <w:placeholder>
              <w:docPart w:val="4C3C840765654998B74BC170EB6CC0E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7B40A246" w14:textId="6D7C3317" w:rsidR="00346DEB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4579DF05" w14:textId="77777777" w:rsidTr="00346DEB">
        <w:trPr>
          <w:trHeight w:val="320"/>
          <w:jc w:val="center"/>
        </w:trPr>
        <w:tc>
          <w:tcPr>
            <w:tcW w:w="3376" w:type="dxa"/>
            <w:vMerge/>
          </w:tcPr>
          <w:p w14:paraId="47C613EE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9182" w:type="dxa"/>
            <w:gridSpan w:val="2"/>
          </w:tcPr>
          <w:p w14:paraId="14F76C5A" w14:textId="77777777" w:rsidR="00346DEB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Prise en compte de la </w:t>
            </w:r>
            <w:r w:rsidRPr="008F4628">
              <w:rPr>
                <w:b/>
                <w:sz w:val="20"/>
                <w:szCs w:val="20"/>
              </w:rPr>
              <w:t>différence filles-garçons</w:t>
            </w:r>
            <w:r>
              <w:rPr>
                <w:sz w:val="20"/>
                <w:szCs w:val="20"/>
              </w:rPr>
              <w:t xml:space="preserve"> dans l’évaluation</w:t>
            </w:r>
          </w:p>
        </w:tc>
        <w:sdt>
          <w:sdtPr>
            <w:rPr>
              <w:sz w:val="20"/>
            </w:rPr>
            <w:alias w:val="validation"/>
            <w:tag w:val="validation"/>
            <w:id w:val="1611091151"/>
            <w:placeholder>
              <w:docPart w:val="2CE3815A80BA40E190CE0EEC18A7962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730478D5" w14:textId="04C816C2" w:rsidR="00346DEB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897016247"/>
            <w:placeholder>
              <w:docPart w:val="A66B4A10A4B142A9AE284DDE47EFD1F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0D9C6FCE" w14:textId="63A16A20" w:rsidR="00346DEB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0957E9E4" w14:textId="77777777" w:rsidTr="00346DEB">
        <w:trPr>
          <w:jc w:val="center"/>
        </w:trPr>
        <w:tc>
          <w:tcPr>
            <w:tcW w:w="12558" w:type="dxa"/>
            <w:gridSpan w:val="3"/>
          </w:tcPr>
          <w:p w14:paraId="6F6D8A98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Evaluation de 4 AFLP : dont 2 obligatoires (AFLP1 et 2) et 2 </w:t>
            </w:r>
            <w:r w:rsidRPr="007925F7">
              <w:rPr>
                <w:b/>
                <w:sz w:val="20"/>
                <w:szCs w:val="20"/>
              </w:rPr>
              <w:t>retenus par l’enseignant parmi les AFLP 3,4,5,6</w:t>
            </w:r>
          </w:p>
        </w:tc>
        <w:sdt>
          <w:sdtPr>
            <w:rPr>
              <w:sz w:val="20"/>
            </w:rPr>
            <w:alias w:val="validation"/>
            <w:tag w:val="validation"/>
            <w:id w:val="625818332"/>
            <w:placeholder>
              <w:docPart w:val="4449601ACD5A4B6A9E99A1392AC362B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586AE9DF" w14:textId="7E6285C3" w:rsidR="00346DEB" w:rsidRPr="001641F6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762175358"/>
            <w:placeholder>
              <w:docPart w:val="453547BCB0B54BBAB8FA3ADB15F09EB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189AE535" w14:textId="25B946CC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2BEA57A1" w14:textId="77777777" w:rsidTr="00346DEB">
        <w:trPr>
          <w:jc w:val="center"/>
        </w:trPr>
        <w:tc>
          <w:tcPr>
            <w:tcW w:w="12558" w:type="dxa"/>
            <w:gridSpan w:val="3"/>
          </w:tcPr>
          <w:p w14:paraId="0CB475D2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4 niveaux de maîtrise</w:t>
            </w:r>
            <w:r>
              <w:rPr>
                <w:sz w:val="20"/>
                <w:szCs w:val="20"/>
              </w:rPr>
              <w:t xml:space="preserve"> pour chaque AFLP</w:t>
            </w:r>
          </w:p>
        </w:tc>
        <w:sdt>
          <w:sdtPr>
            <w:rPr>
              <w:sz w:val="20"/>
            </w:rPr>
            <w:alias w:val="validation"/>
            <w:tag w:val="validation"/>
            <w:id w:val="-879784637"/>
            <w:placeholder>
              <w:docPart w:val="F2C7BA36C37F4C79A0B997E0FBB682E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0218B04A" w14:textId="4387B74F" w:rsidR="00346DEB" w:rsidRPr="001641F6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246258505"/>
            <w:placeholder>
              <w:docPart w:val="772A68AE39BE4AF6BC5715B0E689265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082FC6CD" w14:textId="67E16DE9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2920702C" w14:textId="77777777" w:rsidTr="00346DEB">
        <w:trPr>
          <w:jc w:val="center"/>
        </w:trPr>
        <w:tc>
          <w:tcPr>
            <w:tcW w:w="12558" w:type="dxa"/>
            <w:gridSpan w:val="3"/>
          </w:tcPr>
          <w:p w14:paraId="58308BF3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AFL</w:t>
            </w:r>
            <w:r>
              <w:rPr>
                <w:b/>
                <w:sz w:val="20"/>
                <w:szCs w:val="20"/>
              </w:rPr>
              <w:t>P</w:t>
            </w:r>
            <w:r w:rsidRPr="001641F6">
              <w:rPr>
                <w:b/>
                <w:sz w:val="20"/>
                <w:szCs w:val="20"/>
              </w:rPr>
              <w:t xml:space="preserve"> ni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1090614122"/>
            <w:placeholder>
              <w:docPart w:val="B88F105AA6604B31AD05012FDAA6B28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5975DD61" w14:textId="0109918E" w:rsidR="00346DEB" w:rsidRPr="001641F6" w:rsidRDefault="00346DEB" w:rsidP="000A3232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846238460"/>
            <w:placeholder>
              <w:docPart w:val="20AB4BB7409C4C5A8CFAD1A14BB66EA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19BAAA35" w14:textId="57771967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1F4A62ED" w14:textId="77777777" w:rsidTr="00346DEB">
        <w:trPr>
          <w:jc w:val="center"/>
        </w:trPr>
        <w:tc>
          <w:tcPr>
            <w:tcW w:w="13743" w:type="dxa"/>
            <w:gridSpan w:val="6"/>
          </w:tcPr>
          <w:p w14:paraId="5C7C154F" w14:textId="77777777" w:rsidR="00346DEB" w:rsidRDefault="00346DEB" w:rsidP="00346D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1 notée sur 12 points</w:t>
            </w:r>
          </w:p>
        </w:tc>
      </w:tr>
      <w:tr w:rsidR="00346DEB" w:rsidRPr="001641F6" w14:paraId="7BD542B4" w14:textId="77777777" w:rsidTr="00346DEB">
        <w:trPr>
          <w:trHeight w:val="320"/>
          <w:jc w:val="center"/>
        </w:trPr>
        <w:tc>
          <w:tcPr>
            <w:tcW w:w="3376" w:type="dxa"/>
            <w:vMerge w:val="restart"/>
          </w:tcPr>
          <w:p w14:paraId="03C1CECE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3125" w:type="dxa"/>
            <w:vMerge w:val="restart"/>
          </w:tcPr>
          <w:p w14:paraId="3D276ADC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AFLP1</w:t>
            </w:r>
          </w:p>
        </w:tc>
        <w:tc>
          <w:tcPr>
            <w:tcW w:w="6057" w:type="dxa"/>
          </w:tcPr>
          <w:p w14:paraId="2C3B5257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  <w:r w:rsidRPr="001641F6">
              <w:rPr>
                <w:sz w:val="20"/>
                <w:szCs w:val="20"/>
              </w:rPr>
              <w:t>Noté /</w:t>
            </w:r>
            <w:r>
              <w:rPr>
                <w:b/>
                <w:sz w:val="20"/>
                <w:szCs w:val="20"/>
              </w:rPr>
              <w:t xml:space="preserve">7 points </w:t>
            </w:r>
          </w:p>
        </w:tc>
        <w:sdt>
          <w:sdtPr>
            <w:rPr>
              <w:sz w:val="20"/>
            </w:rPr>
            <w:alias w:val="validation"/>
            <w:tag w:val="validation"/>
            <w:id w:val="301509415"/>
            <w:placeholder>
              <w:docPart w:val="B9B038F069204D3CBD31FBC83D4BF3C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7AD293F7" w14:textId="3BEE0955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379437519"/>
            <w:placeholder>
              <w:docPart w:val="798C7C03CE124731BEBBEB4BD50788A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7B836C0E" w14:textId="224389FE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7356504F" w14:textId="77777777" w:rsidTr="00346DEB">
        <w:trPr>
          <w:trHeight w:val="52"/>
          <w:jc w:val="center"/>
        </w:trPr>
        <w:tc>
          <w:tcPr>
            <w:tcW w:w="3376" w:type="dxa"/>
            <w:vMerge/>
          </w:tcPr>
          <w:p w14:paraId="3F6CE9B4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3125" w:type="dxa"/>
            <w:vMerge/>
          </w:tcPr>
          <w:p w14:paraId="504E7109" w14:textId="77777777" w:rsidR="00346DEB" w:rsidRPr="001641F6" w:rsidRDefault="00346DEB" w:rsidP="00346DEB">
            <w:pPr>
              <w:rPr>
                <w:sz w:val="20"/>
                <w:szCs w:val="20"/>
              </w:rPr>
            </w:pPr>
          </w:p>
        </w:tc>
        <w:tc>
          <w:tcPr>
            <w:tcW w:w="6057" w:type="dxa"/>
          </w:tcPr>
          <w:p w14:paraId="6C534D85" w14:textId="77777777" w:rsidR="00346DEB" w:rsidRPr="00AF50C6" w:rsidRDefault="00346DEB" w:rsidP="00346DEB">
            <w:pPr>
              <w:rPr>
                <w:sz w:val="20"/>
                <w:szCs w:val="20"/>
              </w:rPr>
            </w:pPr>
            <w:r w:rsidRPr="00821F77">
              <w:rPr>
                <w:b/>
                <w:sz w:val="20"/>
                <w:szCs w:val="20"/>
              </w:rPr>
              <w:t>Le</w:t>
            </w:r>
            <w:r>
              <w:rPr>
                <w:b/>
                <w:sz w:val="20"/>
                <w:szCs w:val="20"/>
              </w:rPr>
              <w:t xml:space="preserve"> coefficient de choix de difficulté /complexité de l’itinéraire</w:t>
            </w:r>
            <w:r>
              <w:rPr>
                <w:sz w:val="20"/>
                <w:szCs w:val="20"/>
              </w:rPr>
              <w:t xml:space="preserve"> pour ajuster la note dans le degré de maîtrise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157355346"/>
            <w:placeholder>
              <w:docPart w:val="3EC9058168A84D2888C38344E1925DF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52D1CCB2" w14:textId="4275F113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674655587"/>
            <w:placeholder>
              <w:docPart w:val="0C85197E503240C39D2EA2E852695FF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55A6995C" w14:textId="658C4652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7769BFBC" w14:textId="77777777" w:rsidTr="00346DEB">
        <w:trPr>
          <w:trHeight w:val="79"/>
          <w:jc w:val="center"/>
        </w:trPr>
        <w:tc>
          <w:tcPr>
            <w:tcW w:w="3376" w:type="dxa"/>
            <w:vMerge/>
          </w:tcPr>
          <w:p w14:paraId="5153EA7F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</w:p>
        </w:tc>
        <w:tc>
          <w:tcPr>
            <w:tcW w:w="3125" w:type="dxa"/>
          </w:tcPr>
          <w:p w14:paraId="1B57F776" w14:textId="77777777" w:rsidR="00346DEB" w:rsidRPr="001641F6" w:rsidRDefault="00346DEB" w:rsidP="00346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2</w:t>
            </w:r>
          </w:p>
        </w:tc>
        <w:tc>
          <w:tcPr>
            <w:tcW w:w="6057" w:type="dxa"/>
          </w:tcPr>
          <w:p w14:paraId="18BD1DDF" w14:textId="77777777" w:rsidR="00346DEB" w:rsidRPr="001641F6" w:rsidRDefault="00346DEB" w:rsidP="00346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Noté</w:t>
            </w:r>
            <w:r w:rsidRPr="001641F6"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</w:t>
            </w:r>
            <w:r w:rsidRPr="001641F6">
              <w:rPr>
                <w:b/>
                <w:sz w:val="20"/>
                <w:szCs w:val="20"/>
              </w:rPr>
              <w:t xml:space="preserve">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1651017232"/>
            <w:placeholder>
              <w:docPart w:val="60368C645D2A4A3EBA979A687116053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18" w:type="dxa"/>
                <w:gridSpan w:val="2"/>
                <w:vAlign w:val="center"/>
              </w:tcPr>
              <w:p w14:paraId="2A2FA9BD" w14:textId="306AE5F8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6665549"/>
            <w:placeholder>
              <w:docPart w:val="7822315F01AC41E699E5EEFC4CCDD14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018F7435" w14:textId="5E60DB46" w:rsidR="00346DEB" w:rsidRPr="001641F6" w:rsidRDefault="00346DEB" w:rsidP="00346DEB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6A989F5B" w14:textId="77777777" w:rsidTr="00346DEB">
        <w:trPr>
          <w:trHeight w:val="291"/>
          <w:jc w:val="center"/>
        </w:trPr>
        <w:tc>
          <w:tcPr>
            <w:tcW w:w="13743" w:type="dxa"/>
            <w:gridSpan w:val="6"/>
          </w:tcPr>
          <w:p w14:paraId="2EED8F21" w14:textId="77777777" w:rsidR="00346DEB" w:rsidRDefault="00346DEB" w:rsidP="00346D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2 notée sur 8 points</w:t>
            </w:r>
          </w:p>
        </w:tc>
      </w:tr>
      <w:tr w:rsidR="00346DEB" w:rsidRPr="001641F6" w14:paraId="2CCEE793" w14:textId="77777777" w:rsidTr="00346DEB">
        <w:trPr>
          <w:trHeight w:val="350"/>
          <w:jc w:val="center"/>
        </w:trPr>
        <w:tc>
          <w:tcPr>
            <w:tcW w:w="3376" w:type="dxa"/>
            <w:vMerge w:val="restart"/>
          </w:tcPr>
          <w:p w14:paraId="7C265300" w14:textId="77777777" w:rsidR="00346DEB" w:rsidRDefault="00346DEB" w:rsidP="00346DEB">
            <w:pPr>
              <w:jc w:val="center"/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lastRenderedPageBreak/>
              <w:t>Principe de construction de la note</w:t>
            </w:r>
          </w:p>
        </w:tc>
        <w:tc>
          <w:tcPr>
            <w:tcW w:w="3125" w:type="dxa"/>
            <w:vMerge w:val="restart"/>
          </w:tcPr>
          <w:p w14:paraId="654B2B3F" w14:textId="77777777" w:rsidR="00346DEB" w:rsidRDefault="00346DEB" w:rsidP="00346D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2AFLP </w:t>
            </w:r>
          </w:p>
          <w:p w14:paraId="0FC700A8" w14:textId="77777777" w:rsidR="00346DEB" w:rsidRDefault="00346DEB" w:rsidP="00346D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Parmi</w:t>
            </w:r>
            <w:r>
              <w:rPr>
                <w:b/>
                <w:sz w:val="20"/>
                <w:szCs w:val="20"/>
              </w:rPr>
              <w:t xml:space="preserve"> AFLP </w:t>
            </w:r>
          </w:p>
          <w:p w14:paraId="6070EEAB" w14:textId="77777777" w:rsidR="00346DEB" w:rsidRDefault="00346DEB" w:rsidP="00346D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3,4, 5 6 </w:t>
            </w:r>
          </w:p>
        </w:tc>
        <w:tc>
          <w:tcPr>
            <w:tcW w:w="6143" w:type="dxa"/>
            <w:gridSpan w:val="2"/>
          </w:tcPr>
          <w:p w14:paraId="6780F474" w14:textId="77777777" w:rsidR="00346DEB" w:rsidRDefault="00346DEB" w:rsidP="00346DEB">
            <w:pPr>
              <w:rPr>
                <w:b/>
                <w:sz w:val="20"/>
                <w:szCs w:val="20"/>
              </w:rPr>
            </w:pPr>
            <w:r w:rsidRPr="002129E5">
              <w:rPr>
                <w:b/>
                <w:sz w:val="20"/>
                <w:szCs w:val="20"/>
              </w:rPr>
              <w:t>2 AFLP</w:t>
            </w:r>
            <w:r>
              <w:rPr>
                <w:sz w:val="20"/>
                <w:szCs w:val="20"/>
              </w:rPr>
              <w:t xml:space="preserve"> proposés à l’évaluation</w:t>
            </w:r>
          </w:p>
        </w:tc>
        <w:sdt>
          <w:sdtPr>
            <w:rPr>
              <w:sz w:val="20"/>
            </w:rPr>
            <w:alias w:val="validation"/>
            <w:tag w:val="validation"/>
            <w:id w:val="-1583445907"/>
            <w:placeholder>
              <w:docPart w:val="770D28B50BB642F29EFE32A3B04EF03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32" w:type="dxa"/>
                <w:vAlign w:val="center"/>
              </w:tcPr>
              <w:p w14:paraId="592EFA47" w14:textId="59ACEF91" w:rsidR="00346DEB" w:rsidRDefault="00346DEB" w:rsidP="00346DEB">
                <w:pPr>
                  <w:rPr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729335919"/>
            <w:placeholder>
              <w:docPart w:val="578B6F90D4BE4FB2B19DDB7417F260F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7A446475" w14:textId="6BFF20D5" w:rsidR="00346DEB" w:rsidRDefault="00346DEB" w:rsidP="00346DEB">
                <w:pPr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346DEB" w:rsidRPr="001641F6" w14:paraId="3C237C51" w14:textId="77777777" w:rsidTr="00346DEB">
        <w:trPr>
          <w:trHeight w:val="349"/>
          <w:jc w:val="center"/>
        </w:trPr>
        <w:tc>
          <w:tcPr>
            <w:tcW w:w="3376" w:type="dxa"/>
            <w:vMerge/>
          </w:tcPr>
          <w:p w14:paraId="1896AAAD" w14:textId="77777777" w:rsidR="00346DEB" w:rsidRPr="001641F6" w:rsidRDefault="00346DEB" w:rsidP="00346D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5" w:type="dxa"/>
            <w:vMerge/>
          </w:tcPr>
          <w:p w14:paraId="671E7222" w14:textId="77777777" w:rsidR="00346DEB" w:rsidRDefault="00346DEB" w:rsidP="00346D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3" w:type="dxa"/>
            <w:gridSpan w:val="2"/>
          </w:tcPr>
          <w:p w14:paraId="160D608A" w14:textId="77777777" w:rsidR="00346DEB" w:rsidRDefault="00346DEB" w:rsidP="00346DEB">
            <w:pPr>
              <w:rPr>
                <w:sz w:val="20"/>
                <w:szCs w:val="20"/>
              </w:rPr>
            </w:pPr>
            <w:r w:rsidRPr="0023249B">
              <w:rPr>
                <w:b/>
                <w:sz w:val="20"/>
                <w:szCs w:val="20"/>
              </w:rPr>
              <w:t>Choix possibles</w:t>
            </w:r>
            <w:r w:rsidRPr="0023249B">
              <w:rPr>
                <w:sz w:val="20"/>
                <w:szCs w:val="20"/>
              </w:rPr>
              <w:t> : poids relatifs d</w:t>
            </w:r>
            <w:r>
              <w:rPr>
                <w:sz w:val="20"/>
                <w:szCs w:val="20"/>
              </w:rPr>
              <w:t>es 2 AFL dans l’évaluation (4-4/6-2/</w:t>
            </w:r>
            <w:r w:rsidRPr="0023249B">
              <w:rPr>
                <w:sz w:val="20"/>
                <w:szCs w:val="20"/>
              </w:rPr>
              <w:t>2-</w:t>
            </w:r>
            <w:proofErr w:type="gramStart"/>
            <w:r w:rsidRPr="0023249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)*</w:t>
            </w:r>
            <w:proofErr w:type="gramEnd"/>
          </w:p>
        </w:tc>
        <w:sdt>
          <w:sdtPr>
            <w:rPr>
              <w:sz w:val="20"/>
            </w:rPr>
            <w:alias w:val="validation"/>
            <w:tag w:val="validation"/>
            <w:id w:val="-421182009"/>
            <w:placeholder>
              <w:docPart w:val="E70203AEAD1C4D848F4A55457214D49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32" w:type="dxa"/>
                <w:vAlign w:val="center"/>
              </w:tcPr>
              <w:p w14:paraId="1A3D4DF9" w14:textId="4C155E92" w:rsidR="00346DEB" w:rsidRDefault="00346DEB" w:rsidP="00346DEB">
                <w:pPr>
                  <w:rPr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543522584"/>
            <w:placeholder>
              <w:docPart w:val="D2BFA935D2FE40939B5DD722D166D58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567" w:type="dxa"/>
                <w:vAlign w:val="center"/>
              </w:tcPr>
              <w:p w14:paraId="3CE51A01" w14:textId="37758444" w:rsidR="00346DEB" w:rsidRDefault="00346DEB" w:rsidP="00346DEB">
                <w:pPr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2B07B663" w14:textId="73346303" w:rsidR="00756A4B" w:rsidRDefault="00756A4B" w:rsidP="00346DEB">
      <w:pPr>
        <w:rPr>
          <w:b/>
          <w:color w:val="FF0000"/>
          <w:sz w:val="20"/>
          <w:szCs w:val="20"/>
        </w:rPr>
      </w:pPr>
    </w:p>
    <w:p w14:paraId="61ECCC14" w14:textId="77777777" w:rsidR="00756A4B" w:rsidRDefault="00756A4B" w:rsidP="00756A4B">
      <w:pPr>
        <w:rPr>
          <w:b/>
          <w:color w:val="FF0000"/>
          <w:sz w:val="20"/>
          <w:szCs w:val="20"/>
        </w:rPr>
      </w:pPr>
    </w:p>
    <w:p w14:paraId="545E0C7B" w14:textId="77777777" w:rsidR="00756A4B" w:rsidRPr="001959A6" w:rsidRDefault="00756A4B" w:rsidP="00756A4B">
      <w:pPr>
        <w:rPr>
          <w:b/>
          <w:color w:val="FF0000"/>
          <w:sz w:val="20"/>
          <w:szCs w:val="20"/>
        </w:rPr>
      </w:pPr>
    </w:p>
    <w:p w14:paraId="7515796F" w14:textId="77777777" w:rsidR="00346DEB" w:rsidRPr="00B47921" w:rsidRDefault="00346DEB" w:rsidP="00346DEB">
      <w:pPr>
        <w:rPr>
          <w:b/>
          <w:sz w:val="20"/>
        </w:rPr>
      </w:pPr>
      <w:bookmarkStart w:id="0" w:name="_Hlk208501613"/>
      <w:bookmarkStart w:id="1" w:name="_Hlk208500318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3AB61EDB400F42E68CDC49C9FBBC5933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53E09AF9" w14:textId="77777777" w:rsidR="00346DEB" w:rsidRPr="00B47921" w:rsidRDefault="00346DEB" w:rsidP="00346DEB">
      <w:pPr>
        <w:rPr>
          <w:b/>
          <w:sz w:val="20"/>
        </w:rPr>
      </w:pPr>
    </w:p>
    <w:p w14:paraId="6AA621D7" w14:textId="77777777" w:rsidR="00346DEB" w:rsidRPr="00B47921" w:rsidRDefault="00346DEB" w:rsidP="00346DEB">
      <w:pPr>
        <w:rPr>
          <w:b/>
          <w:sz w:val="20"/>
        </w:rPr>
      </w:pPr>
    </w:p>
    <w:p w14:paraId="026D17B7" w14:textId="77777777" w:rsidR="00346DEB" w:rsidRPr="00B47921" w:rsidRDefault="00346DEB" w:rsidP="00346DEB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0"/>
    <w:p w14:paraId="2E337C75" w14:textId="77777777" w:rsidR="00346DEB" w:rsidRPr="00B47921" w:rsidRDefault="00346DEB" w:rsidP="00346DEB">
      <w:pPr>
        <w:rPr>
          <w:b/>
          <w:sz w:val="20"/>
        </w:rPr>
      </w:pPr>
    </w:p>
    <w:p w14:paraId="083A5818" w14:textId="77777777" w:rsidR="00346DEB" w:rsidRPr="00B47921" w:rsidRDefault="00346DEB" w:rsidP="00346DEB">
      <w:pPr>
        <w:rPr>
          <w:b/>
          <w:sz w:val="20"/>
        </w:rPr>
      </w:pPr>
      <w:r w:rsidRPr="00B47921">
        <w:rPr>
          <w:b/>
          <w:sz w:val="20"/>
        </w:rPr>
        <w:t>Observations apportées par le relecteur qui suit votre référentiel</w:t>
      </w:r>
    </w:p>
    <w:bookmarkEnd w:id="1"/>
    <w:p w14:paraId="3711B622" w14:textId="77777777" w:rsidR="00756A4B" w:rsidRDefault="00756A4B" w:rsidP="00756A4B">
      <w:pPr>
        <w:rPr>
          <w:b/>
          <w:sz w:val="20"/>
          <w:szCs w:val="20"/>
        </w:rPr>
      </w:pPr>
    </w:p>
    <w:p w14:paraId="31C2DC64" w14:textId="77777777" w:rsidR="00756A4B" w:rsidRPr="00346DEB" w:rsidRDefault="00756A4B" w:rsidP="00346DEB">
      <w:pPr>
        <w:rPr>
          <w:b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91"/>
      </w:tblGrid>
      <w:tr w:rsidR="00756A4B" w14:paraId="657AA51B" w14:textId="77777777" w:rsidTr="00346DEB">
        <w:trPr>
          <w:trHeight w:val="4312"/>
        </w:trPr>
        <w:tc>
          <w:tcPr>
            <w:tcW w:w="11991" w:type="dxa"/>
          </w:tcPr>
          <w:p w14:paraId="4A6ED7E2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  <w:p w14:paraId="195CC9A7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</w:p>
          <w:p w14:paraId="17B0C943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  <w:p w14:paraId="7425CEA7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</w:p>
          <w:p w14:paraId="6975C929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  <w:p w14:paraId="66B32AB2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</w:p>
          <w:p w14:paraId="0279D1B9" w14:textId="77777777" w:rsidR="00346DEB" w:rsidRDefault="00346DEB" w:rsidP="00346DE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  <w:p w14:paraId="1B8DC1DF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8533DD0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C771813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FE35DA2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708BC353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CD13F30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271EDFA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7C36BFC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0F126610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FE21A2D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0130A30" w14:textId="77777777" w:rsidR="00756A4B" w:rsidRDefault="00756A4B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D1CFC90" w14:textId="77777777" w:rsidR="00756A4B" w:rsidRPr="00830360" w:rsidRDefault="00756A4B" w:rsidP="00756A4B">
      <w:pPr>
        <w:rPr>
          <w:b/>
          <w:sz w:val="20"/>
          <w:szCs w:val="20"/>
        </w:rPr>
      </w:pPr>
    </w:p>
    <w:p w14:paraId="76BBE583" w14:textId="77777777" w:rsidR="00DD03FB" w:rsidRPr="00A75EBE" w:rsidRDefault="00DD03FB"/>
    <w:sectPr w:rsidR="00DD03FB" w:rsidRPr="00A75EBE" w:rsidSect="00145E1F">
      <w:headerReference w:type="default" r:id="rId8"/>
      <w:footerReference w:type="even" r:id="rId9"/>
      <w:footerReference w:type="default" r:id="rId10"/>
      <w:pgSz w:w="16820" w:h="11900" w:orient="landscape"/>
      <w:pgMar w:top="843" w:right="1086" w:bottom="910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F84A" w14:textId="77777777" w:rsidR="00964B4E" w:rsidRDefault="00964B4E" w:rsidP="00176356">
      <w:r>
        <w:separator/>
      </w:r>
    </w:p>
  </w:endnote>
  <w:endnote w:type="continuationSeparator" w:id="0">
    <w:p w14:paraId="7821E5F1" w14:textId="77777777" w:rsidR="00964B4E" w:rsidRDefault="00964B4E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5BC0260C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67E20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3D02A9F" w14:textId="4885CF4A" w:rsidR="002E00C4" w:rsidRPr="00B07A38" w:rsidRDefault="002E00C4" w:rsidP="00B37611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9599" w14:textId="77777777" w:rsidR="00964B4E" w:rsidRDefault="00964B4E" w:rsidP="00176356">
      <w:r>
        <w:separator/>
      </w:r>
    </w:p>
  </w:footnote>
  <w:footnote w:type="continuationSeparator" w:id="0">
    <w:p w14:paraId="300F65E0" w14:textId="77777777" w:rsidR="00964B4E" w:rsidRDefault="00964B4E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91A5" w14:textId="3EEBE085" w:rsidR="00756A4B" w:rsidRDefault="00756A4B">
    <w:pPr>
      <w:pStyle w:val="En-tte"/>
    </w:pPr>
    <w:r>
      <w:rPr>
        <w:noProof/>
      </w:rPr>
      <w:drawing>
        <wp:inline distT="0" distB="0" distL="0" distR="0" wp14:anchorId="7A112827" wp14:editId="7F3E5833">
          <wp:extent cx="590550" cy="563246"/>
          <wp:effectExtent l="0" t="0" r="0" b="8255"/>
          <wp:docPr id="7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E0E204" wp14:editId="426A8F46">
              <wp:simplePos x="0" y="0"/>
              <wp:positionH relativeFrom="margin">
                <wp:posOffset>900430</wp:posOffset>
              </wp:positionH>
              <wp:positionV relativeFrom="page">
                <wp:posOffset>342900</wp:posOffset>
              </wp:positionV>
              <wp:extent cx="8186420" cy="269875"/>
              <wp:effectExtent l="0" t="0" r="508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64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794EDEA" w14:textId="043FC327" w:rsidR="00756A4B" w:rsidRDefault="00756A4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CA2 CAP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5E0E204" id="Rectangle 197" o:spid="_x0000_s1027" style="position:absolute;margin-left:70.9pt;margin-top:27pt;width:644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794EDEA" w14:textId="043FC327" w:rsidR="00756A4B" w:rsidRDefault="00756A4B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CA2 CAP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22C7A"/>
    <w:multiLevelType w:val="hybridMultilevel"/>
    <w:tmpl w:val="18E09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726761">
    <w:abstractNumId w:val="4"/>
  </w:num>
  <w:num w:numId="2" w16cid:durableId="2106880256">
    <w:abstractNumId w:val="18"/>
  </w:num>
  <w:num w:numId="3" w16cid:durableId="546377780">
    <w:abstractNumId w:val="3"/>
  </w:num>
  <w:num w:numId="4" w16cid:durableId="1312562304">
    <w:abstractNumId w:val="14"/>
  </w:num>
  <w:num w:numId="5" w16cid:durableId="596913411">
    <w:abstractNumId w:val="11"/>
  </w:num>
  <w:num w:numId="6" w16cid:durableId="1280256028">
    <w:abstractNumId w:val="9"/>
  </w:num>
  <w:num w:numId="7" w16cid:durableId="413281579">
    <w:abstractNumId w:val="17"/>
  </w:num>
  <w:num w:numId="8" w16cid:durableId="1982811238">
    <w:abstractNumId w:val="0"/>
  </w:num>
  <w:num w:numId="9" w16cid:durableId="1988244790">
    <w:abstractNumId w:val="7"/>
  </w:num>
  <w:num w:numId="10" w16cid:durableId="2105180084">
    <w:abstractNumId w:val="5"/>
  </w:num>
  <w:num w:numId="11" w16cid:durableId="661616004">
    <w:abstractNumId w:val="13"/>
  </w:num>
  <w:num w:numId="12" w16cid:durableId="1808283630">
    <w:abstractNumId w:val="15"/>
  </w:num>
  <w:num w:numId="13" w16cid:durableId="719793484">
    <w:abstractNumId w:val="1"/>
  </w:num>
  <w:num w:numId="14" w16cid:durableId="1344018752">
    <w:abstractNumId w:val="2"/>
  </w:num>
  <w:num w:numId="15" w16cid:durableId="420880914">
    <w:abstractNumId w:val="6"/>
  </w:num>
  <w:num w:numId="16" w16cid:durableId="391081186">
    <w:abstractNumId w:val="10"/>
  </w:num>
  <w:num w:numId="17" w16cid:durableId="2097511465">
    <w:abstractNumId w:val="8"/>
  </w:num>
  <w:num w:numId="18" w16cid:durableId="130640437">
    <w:abstractNumId w:val="16"/>
  </w:num>
  <w:num w:numId="19" w16cid:durableId="1786270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A1260"/>
    <w:rsid w:val="000A3232"/>
    <w:rsid w:val="000D3D2E"/>
    <w:rsid w:val="000D5D48"/>
    <w:rsid w:val="000D776A"/>
    <w:rsid w:val="000F0DD5"/>
    <w:rsid w:val="00105283"/>
    <w:rsid w:val="00110809"/>
    <w:rsid w:val="00126A21"/>
    <w:rsid w:val="00145E1F"/>
    <w:rsid w:val="0015523B"/>
    <w:rsid w:val="001616BA"/>
    <w:rsid w:val="00176356"/>
    <w:rsid w:val="00180B00"/>
    <w:rsid w:val="001A04CB"/>
    <w:rsid w:val="00226B9C"/>
    <w:rsid w:val="00233AF2"/>
    <w:rsid w:val="00235589"/>
    <w:rsid w:val="0024255B"/>
    <w:rsid w:val="00246D5C"/>
    <w:rsid w:val="0026306D"/>
    <w:rsid w:val="0026553E"/>
    <w:rsid w:val="00294F16"/>
    <w:rsid w:val="002E00C4"/>
    <w:rsid w:val="002F56C9"/>
    <w:rsid w:val="00304FE1"/>
    <w:rsid w:val="00321E98"/>
    <w:rsid w:val="00334465"/>
    <w:rsid w:val="0033654C"/>
    <w:rsid w:val="00346DEB"/>
    <w:rsid w:val="00355144"/>
    <w:rsid w:val="0036201A"/>
    <w:rsid w:val="003672B6"/>
    <w:rsid w:val="00372031"/>
    <w:rsid w:val="003821F6"/>
    <w:rsid w:val="003C2563"/>
    <w:rsid w:val="003D78FE"/>
    <w:rsid w:val="003E4B5C"/>
    <w:rsid w:val="003F12E7"/>
    <w:rsid w:val="004218BE"/>
    <w:rsid w:val="00467E20"/>
    <w:rsid w:val="0049251E"/>
    <w:rsid w:val="004B6DB3"/>
    <w:rsid w:val="005003D9"/>
    <w:rsid w:val="0055041C"/>
    <w:rsid w:val="005674F7"/>
    <w:rsid w:val="00587D62"/>
    <w:rsid w:val="00611CA4"/>
    <w:rsid w:val="006201EA"/>
    <w:rsid w:val="006271EA"/>
    <w:rsid w:val="006313A9"/>
    <w:rsid w:val="006643B4"/>
    <w:rsid w:val="00665688"/>
    <w:rsid w:val="006701BD"/>
    <w:rsid w:val="006775B1"/>
    <w:rsid w:val="006D7579"/>
    <w:rsid w:val="00715324"/>
    <w:rsid w:val="00731680"/>
    <w:rsid w:val="007434C2"/>
    <w:rsid w:val="00751531"/>
    <w:rsid w:val="00756A4B"/>
    <w:rsid w:val="007717A8"/>
    <w:rsid w:val="0078210E"/>
    <w:rsid w:val="0079131D"/>
    <w:rsid w:val="007B0B40"/>
    <w:rsid w:val="007C20C3"/>
    <w:rsid w:val="008400BD"/>
    <w:rsid w:val="00842FE0"/>
    <w:rsid w:val="008455FF"/>
    <w:rsid w:val="0085473A"/>
    <w:rsid w:val="00873BDB"/>
    <w:rsid w:val="008F6E7B"/>
    <w:rsid w:val="009517C7"/>
    <w:rsid w:val="00964B4E"/>
    <w:rsid w:val="009829B0"/>
    <w:rsid w:val="00997749"/>
    <w:rsid w:val="009A33EB"/>
    <w:rsid w:val="009A48A4"/>
    <w:rsid w:val="009C30EC"/>
    <w:rsid w:val="009C6D3E"/>
    <w:rsid w:val="009D0470"/>
    <w:rsid w:val="009D42BF"/>
    <w:rsid w:val="009D5F24"/>
    <w:rsid w:val="009F1996"/>
    <w:rsid w:val="009F29F2"/>
    <w:rsid w:val="00A04A60"/>
    <w:rsid w:val="00A161EC"/>
    <w:rsid w:val="00A30D62"/>
    <w:rsid w:val="00A521D0"/>
    <w:rsid w:val="00A60312"/>
    <w:rsid w:val="00A70FA0"/>
    <w:rsid w:val="00A75EBE"/>
    <w:rsid w:val="00A92515"/>
    <w:rsid w:val="00B07A38"/>
    <w:rsid w:val="00B37611"/>
    <w:rsid w:val="00B42360"/>
    <w:rsid w:val="00B42BDC"/>
    <w:rsid w:val="00B535FD"/>
    <w:rsid w:val="00B76728"/>
    <w:rsid w:val="00BB43B3"/>
    <w:rsid w:val="00BC607E"/>
    <w:rsid w:val="00BD267C"/>
    <w:rsid w:val="00BD7060"/>
    <w:rsid w:val="00C50272"/>
    <w:rsid w:val="00C534CC"/>
    <w:rsid w:val="00C57F82"/>
    <w:rsid w:val="00C8012A"/>
    <w:rsid w:val="00C86421"/>
    <w:rsid w:val="00C97C13"/>
    <w:rsid w:val="00CA74A7"/>
    <w:rsid w:val="00CD089D"/>
    <w:rsid w:val="00CF0A18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F15FA"/>
    <w:rsid w:val="00E0016F"/>
    <w:rsid w:val="00E078CE"/>
    <w:rsid w:val="00E16AA7"/>
    <w:rsid w:val="00E509FC"/>
    <w:rsid w:val="00E52677"/>
    <w:rsid w:val="00E673BA"/>
    <w:rsid w:val="00E734E9"/>
    <w:rsid w:val="00E87265"/>
    <w:rsid w:val="00EA3FFA"/>
    <w:rsid w:val="00EF7941"/>
    <w:rsid w:val="00F33756"/>
    <w:rsid w:val="00F60C2B"/>
    <w:rsid w:val="00F7249D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7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7F60CB7CA435685C5F7343B538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1E116-C383-42D9-BA86-66370B97563A}"/>
      </w:docPartPr>
      <w:docPartBody>
        <w:p w:rsidR="00791E8D" w:rsidRDefault="004F3447" w:rsidP="004F3447">
          <w:pPr>
            <w:pStyle w:val="6027F60CB7CA435685C5F7343B538A4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FDA66D32D0F4335AF3423C2D238D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C329F-B8FD-46A3-A8D5-20031B120FC8}"/>
      </w:docPartPr>
      <w:docPartBody>
        <w:p w:rsidR="00791E8D" w:rsidRDefault="004F3447" w:rsidP="004F3447">
          <w:pPr>
            <w:pStyle w:val="6FDA66D32D0F4335AF3423C2D238D6C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6DDF2A3DC6549B8A6B997978A361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6F11C-729C-4799-84B6-3C216BCBDDF4}"/>
      </w:docPartPr>
      <w:docPartBody>
        <w:p w:rsidR="00791E8D" w:rsidRDefault="004F3447" w:rsidP="004F3447">
          <w:pPr>
            <w:pStyle w:val="F6DDF2A3DC6549B8A6B997978A3616E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B4A7B729D4F40CBB0D2536679004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CE2FB-DCF5-4A0F-B2FB-70018A32ABA7}"/>
      </w:docPartPr>
      <w:docPartBody>
        <w:p w:rsidR="00791E8D" w:rsidRDefault="004F3447" w:rsidP="004F3447">
          <w:pPr>
            <w:pStyle w:val="0B4A7B729D4F40CBB0D2536679004BD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429B09685AE45C09A0C24C03C3F7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70CA5-E98C-46A3-8EFE-B75A3F1B148C}"/>
      </w:docPartPr>
      <w:docPartBody>
        <w:p w:rsidR="00791E8D" w:rsidRDefault="004F3447" w:rsidP="004F3447">
          <w:pPr>
            <w:pStyle w:val="1429B09685AE45C09A0C24C03C3F721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3BF5FED3AAE4DC0B0258BA24B230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E6700-6860-4F64-ABE9-283832547C8C}"/>
      </w:docPartPr>
      <w:docPartBody>
        <w:p w:rsidR="00791E8D" w:rsidRDefault="004F3447" w:rsidP="004F3447">
          <w:pPr>
            <w:pStyle w:val="B3BF5FED3AAE4DC0B0258BA24B2307A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603B8F05345449CBF273452117BD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41730-C7E5-46F5-880B-EB05C9CE9467}"/>
      </w:docPartPr>
      <w:docPartBody>
        <w:p w:rsidR="00791E8D" w:rsidRDefault="004F3447" w:rsidP="004F3447">
          <w:pPr>
            <w:pStyle w:val="8603B8F05345449CBF273452117BD6A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03BE5D3B4F74F738F3AAF4116024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D25B3-0D7E-4659-8A62-6B1AD758F1EB}"/>
      </w:docPartPr>
      <w:docPartBody>
        <w:p w:rsidR="00791E8D" w:rsidRDefault="004F3447" w:rsidP="004F3447">
          <w:pPr>
            <w:pStyle w:val="503BE5D3B4F74F738F3AAF411602473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215A231AAE04C61A6F4F3CCC5479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646A0-ED96-4441-9B22-625CE047F839}"/>
      </w:docPartPr>
      <w:docPartBody>
        <w:p w:rsidR="00791E8D" w:rsidRDefault="004F3447" w:rsidP="004F3447">
          <w:pPr>
            <w:pStyle w:val="0215A231AAE04C61A6F4F3CCC547984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D679D1C8C27437F9F4591F048CBC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6FDD5-73E1-4384-8D06-779B8070744F}"/>
      </w:docPartPr>
      <w:docPartBody>
        <w:p w:rsidR="00791E8D" w:rsidRDefault="004F3447" w:rsidP="004F3447">
          <w:pPr>
            <w:pStyle w:val="CD679D1C8C27437F9F4591F048CBC40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91EFABF0AC44004BEB783765F5A0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5A030-A2D6-4798-9288-B897A1EBB352}"/>
      </w:docPartPr>
      <w:docPartBody>
        <w:p w:rsidR="00791E8D" w:rsidRDefault="004F3447" w:rsidP="004F3447">
          <w:pPr>
            <w:pStyle w:val="F91EFABF0AC44004BEB783765F5A000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C3C840765654998B74BC170EB6CC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231DC-8C62-4F8B-9ACA-E8673C838072}"/>
      </w:docPartPr>
      <w:docPartBody>
        <w:p w:rsidR="00791E8D" w:rsidRDefault="004F3447" w:rsidP="004F3447">
          <w:pPr>
            <w:pStyle w:val="4C3C840765654998B74BC170EB6CC0E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CE3815A80BA40E190CE0EEC18A79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CCEFC-381D-4C03-86E0-E60B75BD7CC3}"/>
      </w:docPartPr>
      <w:docPartBody>
        <w:p w:rsidR="00791E8D" w:rsidRDefault="004F3447" w:rsidP="004F3447">
          <w:pPr>
            <w:pStyle w:val="2CE3815A80BA40E190CE0EEC18A7962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66B4A10A4B142A9AE284DDE47EFD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9CEA8-D078-4465-B48A-FA28592B042E}"/>
      </w:docPartPr>
      <w:docPartBody>
        <w:p w:rsidR="00791E8D" w:rsidRDefault="004F3447" w:rsidP="004F3447">
          <w:pPr>
            <w:pStyle w:val="A66B4A10A4B142A9AE284DDE47EFD1F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449601ACD5A4B6A9E99A1392AC36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58B23-7E8F-40E6-8A88-CA96460689E6}"/>
      </w:docPartPr>
      <w:docPartBody>
        <w:p w:rsidR="00791E8D" w:rsidRDefault="004F3447" w:rsidP="004F3447">
          <w:pPr>
            <w:pStyle w:val="4449601ACD5A4B6A9E99A1392AC362B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3547BCB0B54BBAB8FA3ADB15F09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ED6CE-F807-4B66-9593-33F298BC2045}"/>
      </w:docPartPr>
      <w:docPartBody>
        <w:p w:rsidR="00791E8D" w:rsidRDefault="004F3447" w:rsidP="004F3447">
          <w:pPr>
            <w:pStyle w:val="453547BCB0B54BBAB8FA3ADB15F09EB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2C7BA36C37F4C79A0B997E0FBB68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04EAB-3C2C-48D7-BDE3-D5E295871EFE}"/>
      </w:docPartPr>
      <w:docPartBody>
        <w:p w:rsidR="00791E8D" w:rsidRDefault="004F3447" w:rsidP="004F3447">
          <w:pPr>
            <w:pStyle w:val="F2C7BA36C37F4C79A0B997E0FBB682E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72A68AE39BE4AF6BC5715B0E6892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A96BC-3B83-4D61-AD3D-F6B55B4F1EFE}"/>
      </w:docPartPr>
      <w:docPartBody>
        <w:p w:rsidR="00791E8D" w:rsidRDefault="004F3447" w:rsidP="004F3447">
          <w:pPr>
            <w:pStyle w:val="772A68AE39BE4AF6BC5715B0E689265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88F105AA6604B31AD05012FDAA6B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263BA-A6A8-4C47-A5AD-03A1C47C8796}"/>
      </w:docPartPr>
      <w:docPartBody>
        <w:p w:rsidR="00791E8D" w:rsidRDefault="004F3447" w:rsidP="004F3447">
          <w:pPr>
            <w:pStyle w:val="B88F105AA6604B31AD05012FDAA6B28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0AB4BB7409C4C5A8CFAD1A14BB66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43DD2-5DE8-4584-89FB-9FF391B6FC87}"/>
      </w:docPartPr>
      <w:docPartBody>
        <w:p w:rsidR="00791E8D" w:rsidRDefault="004F3447" w:rsidP="004F3447">
          <w:pPr>
            <w:pStyle w:val="20AB4BB7409C4C5A8CFAD1A14BB66EA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9B038F069204D3CBD31FBC83D4BF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B55F4-5F71-4B39-95C5-DE2CCC90B529}"/>
      </w:docPartPr>
      <w:docPartBody>
        <w:p w:rsidR="00791E8D" w:rsidRDefault="004F3447" w:rsidP="004F3447">
          <w:pPr>
            <w:pStyle w:val="B9B038F069204D3CBD31FBC83D4BF3C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98C7C03CE124731BEBBEB4BD5078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B626C-2B8E-4D6C-8006-90C9A94BF0D8}"/>
      </w:docPartPr>
      <w:docPartBody>
        <w:p w:rsidR="00791E8D" w:rsidRDefault="004F3447" w:rsidP="004F3447">
          <w:pPr>
            <w:pStyle w:val="798C7C03CE124731BEBBEB4BD50788A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EC9058168A84D2888C38344E1925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A45E2-5059-469B-A41B-5B4E135320DE}"/>
      </w:docPartPr>
      <w:docPartBody>
        <w:p w:rsidR="00791E8D" w:rsidRDefault="004F3447" w:rsidP="004F3447">
          <w:pPr>
            <w:pStyle w:val="3EC9058168A84D2888C38344E1925DF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5197E503240C39D2EA2E852695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039C4-5A06-4D35-868E-948AF2630F0F}"/>
      </w:docPartPr>
      <w:docPartBody>
        <w:p w:rsidR="00791E8D" w:rsidRDefault="004F3447" w:rsidP="004F3447">
          <w:pPr>
            <w:pStyle w:val="0C85197E503240C39D2EA2E852695FF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0368C645D2A4A3EBA979A6871160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AD912-955B-4D1F-B7F1-F94227ABD126}"/>
      </w:docPartPr>
      <w:docPartBody>
        <w:p w:rsidR="00791E8D" w:rsidRDefault="004F3447" w:rsidP="004F3447">
          <w:pPr>
            <w:pStyle w:val="60368C645D2A4A3EBA979A687116053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822315F01AC41E699E5EEFC4CCDD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1C98A-455A-4602-BAFB-AA4AAEC0BFE5}"/>
      </w:docPartPr>
      <w:docPartBody>
        <w:p w:rsidR="00791E8D" w:rsidRDefault="004F3447" w:rsidP="004F3447">
          <w:pPr>
            <w:pStyle w:val="7822315F01AC41E699E5EEFC4CCDD14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70D28B50BB642F29EFE32A3B04EF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09EC8-BC12-4C4D-A4F1-4CCA478101EA}"/>
      </w:docPartPr>
      <w:docPartBody>
        <w:p w:rsidR="00791E8D" w:rsidRDefault="004F3447" w:rsidP="004F3447">
          <w:pPr>
            <w:pStyle w:val="770D28B50BB642F29EFE32A3B04EF03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78B6F90D4BE4FB2B19DDB7417F26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CFAE4-C595-47D5-B6F0-6FB8DD24E63F}"/>
      </w:docPartPr>
      <w:docPartBody>
        <w:p w:rsidR="00791E8D" w:rsidRDefault="004F3447" w:rsidP="004F3447">
          <w:pPr>
            <w:pStyle w:val="578B6F90D4BE4FB2B19DDB7417F260F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70203AEAD1C4D848F4A55457214D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1A8D7-D011-4517-A1C2-C91692FBCEE5}"/>
      </w:docPartPr>
      <w:docPartBody>
        <w:p w:rsidR="00791E8D" w:rsidRDefault="004F3447" w:rsidP="004F3447">
          <w:pPr>
            <w:pStyle w:val="E70203AEAD1C4D848F4A55457214D49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2BFA935D2FE40939B5DD722D166D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5449B-78B8-40DC-AE89-78B684DDC773}"/>
      </w:docPartPr>
      <w:docPartBody>
        <w:p w:rsidR="00791E8D" w:rsidRDefault="004F3447" w:rsidP="004F3447">
          <w:pPr>
            <w:pStyle w:val="D2BFA935D2FE40939B5DD722D166D58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AB61EDB400F42E68CDC49C9FBBC5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16EE7-6D9A-477B-BEC2-6DCC598F5E94}"/>
      </w:docPartPr>
      <w:docPartBody>
        <w:p w:rsidR="00791E8D" w:rsidRDefault="004F3447" w:rsidP="004F3447">
          <w:pPr>
            <w:pStyle w:val="3AB61EDB400F42E68CDC49C9FBBC5933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47"/>
    <w:rsid w:val="0026553E"/>
    <w:rsid w:val="00294F16"/>
    <w:rsid w:val="00434362"/>
    <w:rsid w:val="004F3447"/>
    <w:rsid w:val="00587C5C"/>
    <w:rsid w:val="00791E8D"/>
    <w:rsid w:val="00B1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3447"/>
    <w:rPr>
      <w:color w:val="666666"/>
    </w:rPr>
  </w:style>
  <w:style w:type="paragraph" w:customStyle="1" w:styleId="6027F60CB7CA435685C5F7343B538A4A">
    <w:name w:val="6027F60CB7CA435685C5F7343B538A4A"/>
    <w:rsid w:val="004F3447"/>
  </w:style>
  <w:style w:type="paragraph" w:customStyle="1" w:styleId="6FDA66D32D0F4335AF3423C2D238D6C4">
    <w:name w:val="6FDA66D32D0F4335AF3423C2D238D6C4"/>
    <w:rsid w:val="004F3447"/>
  </w:style>
  <w:style w:type="paragraph" w:customStyle="1" w:styleId="F6DDF2A3DC6549B8A6B997978A3616EE">
    <w:name w:val="F6DDF2A3DC6549B8A6B997978A3616EE"/>
    <w:rsid w:val="004F3447"/>
  </w:style>
  <w:style w:type="paragraph" w:customStyle="1" w:styleId="0B4A7B729D4F40CBB0D2536679004BDB">
    <w:name w:val="0B4A7B729D4F40CBB0D2536679004BDB"/>
    <w:rsid w:val="004F3447"/>
  </w:style>
  <w:style w:type="paragraph" w:customStyle="1" w:styleId="1429B09685AE45C09A0C24C03C3F7213">
    <w:name w:val="1429B09685AE45C09A0C24C03C3F7213"/>
    <w:rsid w:val="004F3447"/>
  </w:style>
  <w:style w:type="paragraph" w:customStyle="1" w:styleId="B3BF5FED3AAE4DC0B0258BA24B2307A0">
    <w:name w:val="B3BF5FED3AAE4DC0B0258BA24B2307A0"/>
    <w:rsid w:val="004F3447"/>
  </w:style>
  <w:style w:type="paragraph" w:customStyle="1" w:styleId="8603B8F05345449CBF273452117BD6A5">
    <w:name w:val="8603B8F05345449CBF273452117BD6A5"/>
    <w:rsid w:val="004F3447"/>
  </w:style>
  <w:style w:type="paragraph" w:customStyle="1" w:styleId="503BE5D3B4F74F738F3AAF411602473C">
    <w:name w:val="503BE5D3B4F74F738F3AAF411602473C"/>
    <w:rsid w:val="004F3447"/>
  </w:style>
  <w:style w:type="paragraph" w:customStyle="1" w:styleId="0215A231AAE04C61A6F4F3CCC547984F">
    <w:name w:val="0215A231AAE04C61A6F4F3CCC547984F"/>
    <w:rsid w:val="004F3447"/>
  </w:style>
  <w:style w:type="paragraph" w:customStyle="1" w:styleId="CD679D1C8C27437F9F4591F048CBC401">
    <w:name w:val="CD679D1C8C27437F9F4591F048CBC401"/>
    <w:rsid w:val="004F3447"/>
  </w:style>
  <w:style w:type="paragraph" w:customStyle="1" w:styleId="F91EFABF0AC44004BEB783765F5A0009">
    <w:name w:val="F91EFABF0AC44004BEB783765F5A0009"/>
    <w:rsid w:val="004F3447"/>
  </w:style>
  <w:style w:type="paragraph" w:customStyle="1" w:styleId="4C3C840765654998B74BC170EB6CC0E3">
    <w:name w:val="4C3C840765654998B74BC170EB6CC0E3"/>
    <w:rsid w:val="004F3447"/>
  </w:style>
  <w:style w:type="paragraph" w:customStyle="1" w:styleId="2CE3815A80BA40E190CE0EEC18A79626">
    <w:name w:val="2CE3815A80BA40E190CE0EEC18A79626"/>
    <w:rsid w:val="004F3447"/>
  </w:style>
  <w:style w:type="paragraph" w:customStyle="1" w:styleId="A66B4A10A4B142A9AE284DDE47EFD1FC">
    <w:name w:val="A66B4A10A4B142A9AE284DDE47EFD1FC"/>
    <w:rsid w:val="004F3447"/>
  </w:style>
  <w:style w:type="paragraph" w:customStyle="1" w:styleId="4449601ACD5A4B6A9E99A1392AC362B5">
    <w:name w:val="4449601ACD5A4B6A9E99A1392AC362B5"/>
    <w:rsid w:val="004F3447"/>
  </w:style>
  <w:style w:type="paragraph" w:customStyle="1" w:styleId="453547BCB0B54BBAB8FA3ADB15F09EBC">
    <w:name w:val="453547BCB0B54BBAB8FA3ADB15F09EBC"/>
    <w:rsid w:val="004F3447"/>
  </w:style>
  <w:style w:type="paragraph" w:customStyle="1" w:styleId="F2C7BA36C37F4C79A0B997E0FBB682EC">
    <w:name w:val="F2C7BA36C37F4C79A0B997E0FBB682EC"/>
    <w:rsid w:val="004F3447"/>
  </w:style>
  <w:style w:type="paragraph" w:customStyle="1" w:styleId="772A68AE39BE4AF6BC5715B0E689265C">
    <w:name w:val="772A68AE39BE4AF6BC5715B0E689265C"/>
    <w:rsid w:val="004F3447"/>
  </w:style>
  <w:style w:type="paragraph" w:customStyle="1" w:styleId="B88F105AA6604B31AD05012FDAA6B280">
    <w:name w:val="B88F105AA6604B31AD05012FDAA6B280"/>
    <w:rsid w:val="004F3447"/>
  </w:style>
  <w:style w:type="paragraph" w:customStyle="1" w:styleId="20AB4BB7409C4C5A8CFAD1A14BB66EA1">
    <w:name w:val="20AB4BB7409C4C5A8CFAD1A14BB66EA1"/>
    <w:rsid w:val="004F3447"/>
  </w:style>
  <w:style w:type="paragraph" w:customStyle="1" w:styleId="B9B038F069204D3CBD31FBC83D4BF3CD">
    <w:name w:val="B9B038F069204D3CBD31FBC83D4BF3CD"/>
    <w:rsid w:val="004F3447"/>
  </w:style>
  <w:style w:type="paragraph" w:customStyle="1" w:styleId="798C7C03CE124731BEBBEB4BD50788AF">
    <w:name w:val="798C7C03CE124731BEBBEB4BD50788AF"/>
    <w:rsid w:val="004F3447"/>
  </w:style>
  <w:style w:type="paragraph" w:customStyle="1" w:styleId="3EC9058168A84D2888C38344E1925DF5">
    <w:name w:val="3EC9058168A84D2888C38344E1925DF5"/>
    <w:rsid w:val="004F3447"/>
  </w:style>
  <w:style w:type="paragraph" w:customStyle="1" w:styleId="0C85197E503240C39D2EA2E852695FFC">
    <w:name w:val="0C85197E503240C39D2EA2E852695FFC"/>
    <w:rsid w:val="004F3447"/>
  </w:style>
  <w:style w:type="paragraph" w:customStyle="1" w:styleId="60368C645D2A4A3EBA979A6871160535">
    <w:name w:val="60368C645D2A4A3EBA979A6871160535"/>
    <w:rsid w:val="004F3447"/>
  </w:style>
  <w:style w:type="paragraph" w:customStyle="1" w:styleId="7822315F01AC41E699E5EEFC4CCDD145">
    <w:name w:val="7822315F01AC41E699E5EEFC4CCDD145"/>
    <w:rsid w:val="004F3447"/>
  </w:style>
  <w:style w:type="paragraph" w:customStyle="1" w:styleId="770D28B50BB642F29EFE32A3B04EF032">
    <w:name w:val="770D28B50BB642F29EFE32A3B04EF032"/>
    <w:rsid w:val="004F3447"/>
  </w:style>
  <w:style w:type="paragraph" w:customStyle="1" w:styleId="578B6F90D4BE4FB2B19DDB7417F260FA">
    <w:name w:val="578B6F90D4BE4FB2B19DDB7417F260FA"/>
    <w:rsid w:val="004F3447"/>
  </w:style>
  <w:style w:type="paragraph" w:customStyle="1" w:styleId="E70203AEAD1C4D848F4A55457214D49F">
    <w:name w:val="E70203AEAD1C4D848F4A55457214D49F"/>
    <w:rsid w:val="004F3447"/>
  </w:style>
  <w:style w:type="paragraph" w:customStyle="1" w:styleId="D2BFA935D2FE40939B5DD722D166D58D">
    <w:name w:val="D2BFA935D2FE40939B5DD722D166D58D"/>
    <w:rsid w:val="004F3447"/>
  </w:style>
  <w:style w:type="paragraph" w:customStyle="1" w:styleId="3AB61EDB400F42E68CDC49C9FBBC5933">
    <w:name w:val="3AB61EDB400F42E68CDC49C9FBBC5933"/>
    <w:rsid w:val="004F3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4A5DD-ACFD-4BF2-B426-E3647C4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CERTIFICATIVE CA2 CAP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CA2 CAP</dc:title>
  <dc:subject/>
  <dc:creator>Philippe Bouzonnet</dc:creator>
  <cp:keywords>CA2</cp:keywords>
  <dc:description/>
  <cp:lastModifiedBy>VERGUET Elodie</cp:lastModifiedBy>
  <cp:revision>7</cp:revision>
  <cp:lastPrinted>2020-09-02T09:16:00Z</cp:lastPrinted>
  <dcterms:created xsi:type="dcterms:W3CDTF">2025-05-20T08:28:00Z</dcterms:created>
  <dcterms:modified xsi:type="dcterms:W3CDTF">2025-09-17T14:02:00Z</dcterms:modified>
</cp:coreProperties>
</file>