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5597" w:type="dxa"/>
        <w:tblLook w:val="04A0" w:firstRow="1" w:lastRow="0" w:firstColumn="1" w:lastColumn="0" w:noHBand="0" w:noVBand="1"/>
      </w:tblPr>
      <w:tblGrid>
        <w:gridCol w:w="1276"/>
        <w:gridCol w:w="262"/>
        <w:gridCol w:w="164"/>
        <w:gridCol w:w="708"/>
        <w:gridCol w:w="306"/>
        <w:gridCol w:w="688"/>
        <w:gridCol w:w="566"/>
        <w:gridCol w:w="142"/>
        <w:gridCol w:w="281"/>
        <w:gridCol w:w="1843"/>
        <w:gridCol w:w="1041"/>
        <w:gridCol w:w="662"/>
        <w:gridCol w:w="170"/>
        <w:gridCol w:w="832"/>
        <w:gridCol w:w="833"/>
        <w:gridCol w:w="485"/>
        <w:gridCol w:w="346"/>
        <w:gridCol w:w="591"/>
        <w:gridCol w:w="159"/>
        <w:gridCol w:w="83"/>
        <w:gridCol w:w="329"/>
        <w:gridCol w:w="502"/>
        <w:gridCol w:w="831"/>
        <w:gridCol w:w="833"/>
        <w:gridCol w:w="214"/>
        <w:gridCol w:w="618"/>
        <w:gridCol w:w="832"/>
      </w:tblGrid>
      <w:tr w:rsidR="00DF22C9">
        <w:trPr>
          <w:trHeight w:val="728"/>
        </w:trPr>
        <w:tc>
          <w:tcPr>
            <w:tcW w:w="15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2C9" w:rsidRDefault="00B63C4E">
            <w:pPr>
              <w:ind w:left="-108" w:right="-70"/>
              <w:rPr>
                <w:rFonts w:ascii="Arial Narrow" w:hAnsi="Arial Narrow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697230" cy="708660"/>
                  <wp:effectExtent l="0" t="0" r="0" b="0"/>
                  <wp:docPr id="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2C9" w:rsidRDefault="00B63C4E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FICHE CERTIFICATIVE d’APSA (FCA) - CA4</w:t>
            </w:r>
          </w:p>
          <w:p w:rsidR="00DF22C9" w:rsidRDefault="00B63C4E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</w:rPr>
              <w:t>BACCALAURÉAT GÉNÉRAL ET TECHNOLOGIQUE</w:t>
            </w:r>
          </w:p>
        </w:tc>
        <w:tc>
          <w:tcPr>
            <w:tcW w:w="14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22C9" w:rsidRDefault="00B63C4E">
            <w:pPr>
              <w:jc w:val="center"/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>Soumise à</w:t>
            </w:r>
          </w:p>
          <w:p w:rsidR="00DF22C9" w:rsidRDefault="00B63C4E">
            <w:pPr>
              <w:jc w:val="center"/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>validation</w:t>
            </w:r>
            <w:proofErr w:type="gramEnd"/>
            <w:r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 xml:space="preserve"> le</w:t>
            </w:r>
          </w:p>
          <w:p w:rsidR="00DF22C9" w:rsidRDefault="00B63C4E">
            <w:pPr>
              <w:jc w:val="center"/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>jj</w:t>
            </w:r>
            <w:proofErr w:type="gramEnd"/>
            <w:r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>/mm/</w:t>
            </w:r>
            <w:proofErr w:type="spellStart"/>
            <w:r>
              <w:rPr>
                <w:rFonts w:ascii="Arial Narrow" w:hAnsi="Arial Narrow" w:cs="Arial"/>
                <w:color w:val="A6A6A6" w:themeColor="background1" w:themeShade="A6"/>
                <w:sz w:val="20"/>
                <w:szCs w:val="20"/>
              </w:rPr>
              <w:t>aa</w:t>
            </w:r>
            <w:proofErr w:type="spellEnd"/>
          </w:p>
        </w:tc>
      </w:tr>
      <w:tr w:rsidR="00DF22C9">
        <w:trPr>
          <w:trHeight w:val="82"/>
        </w:trPr>
        <w:tc>
          <w:tcPr>
            <w:tcW w:w="15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2C9" w:rsidRDefault="00DF22C9">
            <w:pPr>
              <w:rPr>
                <w:rFonts w:ascii="Arial Narrow" w:hAnsi="Arial Narrow" w:cs="Arial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2C9" w:rsidRDefault="00DF22C9">
            <w:pPr>
              <w:rPr>
                <w:rFonts w:ascii="Arial Narrow" w:hAnsi="Arial Narrow" w:cs="Arial"/>
              </w:rPr>
            </w:pPr>
          </w:p>
        </w:tc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2C9" w:rsidRDefault="00DF22C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803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DF22C9" w:rsidRDefault="00B63C4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Éducation Physique &amp; Sportive - Enseignement Commun.</w:t>
            </w:r>
          </w:p>
        </w:tc>
        <w:tc>
          <w:tcPr>
            <w:tcW w:w="2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2C9" w:rsidRDefault="00DF22C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2C9" w:rsidRDefault="00DF22C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22C9">
        <w:trPr>
          <w:trHeight w:val="82"/>
        </w:trPr>
        <w:tc>
          <w:tcPr>
            <w:tcW w:w="1537" w:type="dxa"/>
            <w:gridSpan w:val="2"/>
            <w:vMerge/>
            <w:tcBorders>
              <w:top w:val="nil"/>
              <w:left w:val="nil"/>
              <w:bottom w:val="single" w:sz="4" w:space="0" w:color="937AB2"/>
              <w:right w:val="nil"/>
            </w:tcBorders>
            <w:shd w:val="clear" w:color="auto" w:fill="auto"/>
          </w:tcPr>
          <w:p w:rsidR="00DF22C9" w:rsidRDefault="00DF22C9">
            <w:pPr>
              <w:rPr>
                <w:rFonts w:ascii="Arial Narrow" w:hAnsi="Arial Narrow" w:cs="Arial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937AB2"/>
              <w:right w:val="nil"/>
            </w:tcBorders>
            <w:shd w:val="clear" w:color="auto" w:fill="auto"/>
          </w:tcPr>
          <w:p w:rsidR="00DF22C9" w:rsidRDefault="00DF22C9">
            <w:pPr>
              <w:rPr>
                <w:rFonts w:ascii="Arial Narrow" w:hAnsi="Arial Narrow" w:cs="Arial"/>
                <w:sz w:val="13"/>
                <w:szCs w:val="13"/>
              </w:rPr>
            </w:pPr>
          </w:p>
        </w:tc>
        <w:tc>
          <w:tcPr>
            <w:tcW w:w="11431" w:type="dxa"/>
            <w:gridSpan w:val="20"/>
            <w:tcBorders>
              <w:top w:val="nil"/>
              <w:left w:val="nil"/>
              <w:bottom w:val="single" w:sz="4" w:space="0" w:color="937AB2"/>
              <w:right w:val="nil"/>
            </w:tcBorders>
            <w:shd w:val="clear" w:color="auto" w:fill="auto"/>
          </w:tcPr>
          <w:p w:rsidR="00DF22C9" w:rsidRDefault="00DF22C9">
            <w:pPr>
              <w:rPr>
                <w:rFonts w:ascii="Arial Narrow" w:hAnsi="Arial Narrow" w:cs="Arial"/>
                <w:sz w:val="13"/>
                <w:szCs w:val="13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937AB2"/>
              <w:right w:val="nil"/>
            </w:tcBorders>
            <w:shd w:val="clear" w:color="auto" w:fill="auto"/>
          </w:tcPr>
          <w:p w:rsidR="00DF22C9" w:rsidRDefault="00DF22C9">
            <w:pPr>
              <w:rPr>
                <w:rFonts w:ascii="Arial Narrow" w:hAnsi="Arial Narrow" w:cs="Arial"/>
                <w:sz w:val="13"/>
                <w:szCs w:val="13"/>
              </w:rPr>
            </w:pPr>
          </w:p>
        </w:tc>
      </w:tr>
      <w:tr w:rsidR="00DF22C9">
        <w:tc>
          <w:tcPr>
            <w:tcW w:w="1701" w:type="dxa"/>
            <w:gridSpan w:val="3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FC000" w:themeFill="accent4"/>
          </w:tcPr>
          <w:p w:rsidR="00DF22C9" w:rsidRDefault="00B63C4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Établissement</w:t>
            </w:r>
          </w:p>
        </w:tc>
        <w:tc>
          <w:tcPr>
            <w:tcW w:w="708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nil"/>
            </w:tcBorders>
            <w:shd w:val="clear" w:color="auto" w:fill="FFF2CC" w:themeFill="accent4" w:themeFillTint="33"/>
            <w:vAlign w:val="center"/>
          </w:tcPr>
          <w:p w:rsidR="00DF22C9" w:rsidRDefault="00B63C4E">
            <w:pP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UAI :</w:t>
            </w:r>
          </w:p>
        </w:tc>
        <w:tc>
          <w:tcPr>
            <w:tcW w:w="994" w:type="dxa"/>
            <w:gridSpan w:val="2"/>
            <w:tcBorders>
              <w:top w:val="single" w:sz="4" w:space="0" w:color="937AB2"/>
              <w:left w:val="nil"/>
              <w:bottom w:val="single" w:sz="4" w:space="0" w:color="937AB2"/>
              <w:right w:val="nil"/>
            </w:tcBorders>
            <w:shd w:val="clear" w:color="auto" w:fill="auto"/>
            <w:vAlign w:val="center"/>
          </w:tcPr>
          <w:p w:rsidR="00DF22C9" w:rsidRDefault="00DF22C9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937AB2"/>
              <w:left w:val="nil"/>
              <w:bottom w:val="single" w:sz="4" w:space="0" w:color="937AB2"/>
              <w:right w:val="nil"/>
            </w:tcBorders>
            <w:shd w:val="clear" w:color="auto" w:fill="FFF2CC" w:themeFill="accent4" w:themeFillTint="33"/>
            <w:vAlign w:val="center"/>
          </w:tcPr>
          <w:p w:rsidR="00DF22C9" w:rsidRDefault="00B63C4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Nom :</w:t>
            </w:r>
          </w:p>
        </w:tc>
        <w:tc>
          <w:tcPr>
            <w:tcW w:w="6147" w:type="dxa"/>
            <w:gridSpan w:val="8"/>
            <w:tcBorders>
              <w:top w:val="single" w:sz="4" w:space="0" w:color="937AB2"/>
              <w:left w:val="nil"/>
              <w:bottom w:val="single" w:sz="4" w:space="0" w:color="937AB2"/>
              <w:right w:val="nil"/>
            </w:tcBorders>
            <w:shd w:val="clear" w:color="auto" w:fill="auto"/>
            <w:vAlign w:val="center"/>
          </w:tcPr>
          <w:p w:rsidR="00DF22C9" w:rsidRDefault="00DF22C9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937AB2"/>
              <w:left w:val="nil"/>
              <w:bottom w:val="single" w:sz="4" w:space="0" w:color="937AB2"/>
              <w:right w:val="nil"/>
            </w:tcBorders>
            <w:shd w:val="clear" w:color="auto" w:fill="FFF2CC" w:themeFill="accent4" w:themeFillTint="33"/>
            <w:vAlign w:val="center"/>
          </w:tcPr>
          <w:p w:rsidR="00DF22C9" w:rsidRDefault="00B63C4E">
            <w:pP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Commune :</w:t>
            </w:r>
          </w:p>
        </w:tc>
        <w:tc>
          <w:tcPr>
            <w:tcW w:w="2792" w:type="dxa"/>
            <w:gridSpan w:val="6"/>
            <w:tcBorders>
              <w:top w:val="single" w:sz="4" w:space="0" w:color="937AB2"/>
              <w:left w:val="nil"/>
              <w:bottom w:val="single" w:sz="4" w:space="0" w:color="937AB2"/>
              <w:right w:val="single" w:sz="4" w:space="0" w:color="937AB2"/>
            </w:tcBorders>
            <w:shd w:val="clear" w:color="auto" w:fill="auto"/>
            <w:vAlign w:val="center"/>
          </w:tcPr>
          <w:p w:rsidR="00DF22C9" w:rsidRDefault="00DF22C9">
            <w:pP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FD966" w:themeFill="accent4" w:themeFillTint="99"/>
          </w:tcPr>
          <w:p w:rsidR="00DF22C9" w:rsidRDefault="00B63C4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margin">
                    <wp:posOffset>86995</wp:posOffset>
                  </wp:positionH>
                  <wp:positionV relativeFrom="paragraph">
                    <wp:posOffset>409575</wp:posOffset>
                  </wp:positionV>
                  <wp:extent cx="716915" cy="514350"/>
                  <wp:effectExtent l="0" t="0" r="0" b="0"/>
                  <wp:wrapNone/>
                  <wp:docPr id="2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F22C9">
        <w:trPr>
          <w:trHeight w:val="1447"/>
        </w:trPr>
        <w:tc>
          <w:tcPr>
            <w:tcW w:w="1701" w:type="dxa"/>
            <w:gridSpan w:val="3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FE599" w:themeFill="accent4" w:themeFillTint="66"/>
          </w:tcPr>
          <w:p w:rsidR="00DF22C9" w:rsidRDefault="00B63C4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Contexte de l’établissement et choix réalisés par l’équipe pédagogique :</w:t>
            </w:r>
          </w:p>
        </w:tc>
        <w:tc>
          <w:tcPr>
            <w:tcW w:w="12445" w:type="dxa"/>
            <w:gridSpan w:val="22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auto"/>
          </w:tcPr>
          <w:p w:rsidR="00DF22C9" w:rsidRDefault="00B63C4E">
            <w:pPr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1"/>
              </w:rPr>
              <w:t>Expliciter les choix pédagogiques réalisés par l’équipe sur :  l’activité support, la forme scolaire de pratique privilégiée au regard de la spécificité du public de votre établissement.</w:t>
            </w:r>
          </w:p>
          <w:p w:rsidR="00DF22C9" w:rsidRDefault="00B63C4E">
            <w:pPr>
              <w:rPr>
                <w:rFonts w:ascii="Arial Narrow" w:hAnsi="Arial Narrow" w:cs="Arial"/>
                <w:iCs/>
                <w:color w:val="000000" w:themeColor="text1"/>
                <w:sz w:val="20"/>
                <w:szCs w:val="21"/>
              </w:rPr>
            </w:pPr>
            <w:r>
              <w:rPr>
                <w:rFonts w:ascii="Arial Narrow" w:hAnsi="Arial Narrow" w:cs="Arial"/>
                <w:iCs/>
                <w:color w:val="000000" w:themeColor="text1"/>
                <w:sz w:val="20"/>
                <w:szCs w:val="21"/>
              </w:rPr>
              <w:t>...</w:t>
            </w:r>
          </w:p>
          <w:p w:rsidR="00DF22C9" w:rsidRDefault="00DF22C9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FD966" w:themeFill="accent4" w:themeFillTint="99"/>
          </w:tcPr>
          <w:p w:rsidR="00DF22C9" w:rsidRDefault="00DF22C9">
            <w:pPr>
              <w:rPr>
                <w:rFonts w:ascii="Arial Narrow" w:hAnsi="Arial Narrow" w:cs="Arial"/>
              </w:rPr>
            </w:pPr>
          </w:p>
        </w:tc>
      </w:tr>
      <w:tr w:rsidR="00DF22C9">
        <w:trPr>
          <w:trHeight w:val="355"/>
        </w:trPr>
        <w:tc>
          <w:tcPr>
            <w:tcW w:w="3969" w:type="dxa"/>
            <w:gridSpan w:val="7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7030A0"/>
            <w:vAlign w:val="center"/>
          </w:tcPr>
          <w:p w:rsidR="00DF22C9" w:rsidRDefault="00B63C4E">
            <w:pPr>
              <w:spacing w:before="60" w:after="60"/>
              <w:ind w:right="-109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Champ d’Apprentissage (CA)</w:t>
            </w:r>
          </w:p>
        </w:tc>
        <w:tc>
          <w:tcPr>
            <w:tcW w:w="11627" w:type="dxa"/>
            <w:gridSpan w:val="20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7030A0"/>
            <w:vAlign w:val="center"/>
          </w:tcPr>
          <w:p w:rsidR="00DF22C9" w:rsidRDefault="00B63C4E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Attendus de Fin de Lycée (AFL)</w:t>
            </w:r>
          </w:p>
        </w:tc>
      </w:tr>
      <w:tr w:rsidR="00DF22C9">
        <w:trPr>
          <w:trHeight w:val="284"/>
        </w:trPr>
        <w:tc>
          <w:tcPr>
            <w:tcW w:w="3969" w:type="dxa"/>
            <w:gridSpan w:val="7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937AB2"/>
            <w:vAlign w:val="center"/>
          </w:tcPr>
          <w:p w:rsidR="00DF22C9" w:rsidRDefault="00B63C4E">
            <w:pPr>
              <w:ind w:right="-109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CA4</w:t>
            </w:r>
          </w:p>
        </w:tc>
        <w:tc>
          <w:tcPr>
            <w:tcW w:w="3969" w:type="dxa"/>
            <w:gridSpan w:val="5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C00000"/>
            <w:vAlign w:val="center"/>
          </w:tcPr>
          <w:p w:rsidR="00DF22C9" w:rsidRDefault="00B63C4E">
            <w:pPr>
              <w:jc w:val="center"/>
              <w:rPr>
                <w:rFonts w:ascii="Arial Narrow" w:hAnsi="Arial Narrow"/>
                <w:b/>
                <w:color w:val="A6A6A6" w:themeColor="background1" w:themeShade="A6"/>
                <w:sz w:val="40"/>
                <w:szCs w:val="4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40"/>
                <w:szCs w:val="40"/>
              </w:rPr>
              <w:t>AFL1</w:t>
            </w:r>
          </w:p>
        </w:tc>
        <w:tc>
          <w:tcPr>
            <w:tcW w:w="3828" w:type="dxa"/>
            <w:gridSpan w:val="9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0070C0"/>
            <w:vAlign w:val="center"/>
          </w:tcPr>
          <w:p w:rsidR="00DF22C9" w:rsidRDefault="00B63C4E">
            <w:pPr>
              <w:jc w:val="center"/>
              <w:rPr>
                <w:rFonts w:ascii="Arial Narrow" w:hAnsi="Arial Narrow"/>
                <w:b/>
                <w:color w:val="7030A0"/>
                <w:sz w:val="40"/>
                <w:szCs w:val="4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40"/>
                <w:szCs w:val="40"/>
              </w:rPr>
              <w:t>AFL2</w:t>
            </w:r>
          </w:p>
        </w:tc>
        <w:tc>
          <w:tcPr>
            <w:tcW w:w="3830" w:type="dxa"/>
            <w:gridSpan w:val="6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00B050"/>
            <w:vAlign w:val="center"/>
          </w:tcPr>
          <w:p w:rsidR="00DF22C9" w:rsidRDefault="00B63C4E">
            <w:pPr>
              <w:jc w:val="center"/>
              <w:rPr>
                <w:rFonts w:ascii="Arial Narrow" w:hAnsi="Arial Narrow"/>
                <w:b/>
                <w:color w:val="7030A0"/>
                <w:sz w:val="40"/>
                <w:szCs w:val="4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40"/>
                <w:szCs w:val="40"/>
              </w:rPr>
              <w:t>AFL3</w:t>
            </w:r>
          </w:p>
        </w:tc>
      </w:tr>
      <w:tr w:rsidR="00DF22C9">
        <w:trPr>
          <w:trHeight w:val="2361"/>
        </w:trPr>
        <w:tc>
          <w:tcPr>
            <w:tcW w:w="3969" w:type="dxa"/>
            <w:gridSpan w:val="7"/>
            <w:tcBorders>
              <w:top w:val="single" w:sz="4" w:space="0" w:color="937AB2"/>
              <w:left w:val="single" w:sz="4" w:space="0" w:color="937AB2"/>
              <w:bottom w:val="nil"/>
              <w:right w:val="single" w:sz="4" w:space="0" w:color="937AB2"/>
            </w:tcBorders>
            <w:shd w:val="clear" w:color="auto" w:fill="D6AAFF"/>
          </w:tcPr>
          <w:p w:rsidR="00DF22C9" w:rsidRDefault="00B63C4E">
            <w:pPr>
              <w:pStyle w:val="NormalWeb"/>
              <w:spacing w:beforeAutospacing="0" w:afterAutospacing="0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Conduire et mai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riser un affrontement collectif ou interindividuel pour gagner. </w:t>
            </w:r>
          </w:p>
          <w:p w:rsidR="00DF22C9" w:rsidRDefault="00DF22C9">
            <w:pPr>
              <w:pStyle w:val="NormalWeb"/>
              <w:spacing w:beforeAutospacing="0" w:afterAutospacing="0"/>
              <w:rPr>
                <w:rFonts w:ascii="Arial Narrow" w:hAnsi="Arial Narrow"/>
                <w:b/>
                <w:color w:val="000000" w:themeColor="text1"/>
                <w:sz w:val="8"/>
                <w:szCs w:val="8"/>
              </w:rPr>
            </w:pPr>
          </w:p>
          <w:p w:rsidR="00DF22C9" w:rsidRDefault="00B63C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59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i/>
                <w:color w:val="000000" w:themeColor="text1"/>
                <w:sz w:val="20"/>
                <w:szCs w:val="20"/>
              </w:rPr>
              <w:t>L’élève s’engage avec lucidité dans un affrontement, seul ou en coopération, pour faire basculer le rapport de force en sa faveur.</w:t>
            </w:r>
          </w:p>
        </w:tc>
        <w:tc>
          <w:tcPr>
            <w:tcW w:w="3969" w:type="dxa"/>
            <w:gridSpan w:val="5"/>
            <w:tcBorders>
              <w:top w:val="single" w:sz="4" w:space="0" w:color="937AB2"/>
              <w:left w:val="single" w:sz="4" w:space="0" w:color="937AB2"/>
              <w:bottom w:val="nil"/>
              <w:right w:val="single" w:sz="4" w:space="0" w:color="937AB2"/>
            </w:tcBorders>
            <w:shd w:val="clear" w:color="auto" w:fill="FF7E79"/>
          </w:tcPr>
          <w:p w:rsidR="00DF22C9" w:rsidRDefault="00B63C4E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S’engager pour gagner une rencontre en faisant des choix techniques et tactiques pertinents au regard de l’analyse du rapport de force.</w:t>
            </w:r>
          </w:p>
        </w:tc>
        <w:tc>
          <w:tcPr>
            <w:tcW w:w="3828" w:type="dxa"/>
            <w:gridSpan w:val="9"/>
            <w:tcBorders>
              <w:top w:val="single" w:sz="4" w:space="0" w:color="937AB2"/>
              <w:left w:val="single" w:sz="4" w:space="0" w:color="937AB2"/>
              <w:bottom w:val="nil"/>
              <w:right w:val="single" w:sz="4" w:space="0" w:color="937AB2"/>
            </w:tcBorders>
            <w:shd w:val="clear" w:color="auto" w:fill="00B0F0"/>
          </w:tcPr>
          <w:p w:rsidR="00DF22C9" w:rsidRDefault="00B63C4E">
            <w:pPr>
              <w:ind w:right="-109"/>
              <w:rPr>
                <w:rFonts w:eastAsia="Arial" w:cstheme="minorHAnsi"/>
                <w:b/>
                <w:bCs/>
                <w:iCs/>
                <w:color w:val="FFFFFF" w:themeColor="background1"/>
                <w:sz w:val="20"/>
                <w:szCs w:val="20"/>
                <w:lang w:eastAsia="fr-FR"/>
              </w:rPr>
            </w:pPr>
            <w:r>
              <w:rPr>
                <w:rFonts w:eastAsia="Arial" w:cstheme="minorHAnsi"/>
                <w:b/>
                <w:bCs/>
                <w:iCs/>
                <w:color w:val="FFFFFF" w:themeColor="background1"/>
                <w:sz w:val="20"/>
                <w:szCs w:val="20"/>
                <w:lang w:eastAsia="fr-FR"/>
              </w:rPr>
              <w:t>Se préparer et s’entrainer, individuellement ou collectivement, pour conduire et maitriser un affrontement collectif ou interindividuel.</w:t>
            </w:r>
          </w:p>
          <w:p w:rsidR="00DF22C9" w:rsidRDefault="00DF22C9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830" w:type="dxa"/>
            <w:gridSpan w:val="6"/>
            <w:tcBorders>
              <w:top w:val="single" w:sz="4" w:space="0" w:color="937AB2"/>
              <w:left w:val="single" w:sz="4" w:space="0" w:color="937AB2"/>
              <w:bottom w:val="nil"/>
              <w:right w:val="single" w:sz="4" w:space="0" w:color="937AB2"/>
            </w:tcBorders>
            <w:shd w:val="clear" w:color="auto" w:fill="92D050"/>
          </w:tcPr>
          <w:p w:rsidR="00DF22C9" w:rsidRDefault="00B63C4E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Choisir et assumer les rô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es qui permettent un fonctionnement collectif solidaire.</w:t>
            </w:r>
          </w:p>
        </w:tc>
      </w:tr>
      <w:tr w:rsidR="00DF22C9">
        <w:tc>
          <w:tcPr>
            <w:tcW w:w="6235" w:type="dxa"/>
            <w:gridSpan w:val="10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FE599" w:themeFill="accent4" w:themeFillTint="66"/>
          </w:tcPr>
          <w:p w:rsidR="00DF22C9" w:rsidRDefault="00B63C4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APSA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Activité Physique Sportive Artistique</w:t>
            </w:r>
            <w:bookmarkEnd w:id="0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(APSA)</w:t>
            </w:r>
          </w:p>
        </w:tc>
        <w:tc>
          <w:tcPr>
            <w:tcW w:w="9361" w:type="dxa"/>
            <w:gridSpan w:val="17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FD966" w:themeFill="accent4" w:themeFillTint="99"/>
          </w:tcPr>
          <w:p w:rsidR="00DF22C9" w:rsidRDefault="00B63C4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CompetenceFinSequence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Compétence de fin de séquence </w:t>
            </w:r>
            <w:bookmarkEnd w:id="1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caractérisant les Attendus de Fin de Lycée (AFL) dans l’APSA</w:t>
            </w:r>
          </w:p>
        </w:tc>
      </w:tr>
      <w:tr w:rsidR="00DF22C9">
        <w:trPr>
          <w:trHeight w:val="1180"/>
        </w:trPr>
        <w:tc>
          <w:tcPr>
            <w:tcW w:w="6235" w:type="dxa"/>
            <w:gridSpan w:val="10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auto"/>
          </w:tcPr>
          <w:p w:rsidR="00DF22C9" w:rsidRDefault="00B63C4E">
            <w:pPr>
              <w:spacing w:after="80"/>
              <w:rPr>
                <w:rFonts w:ascii="Arial Narrow" w:hAnsi="Arial Narrow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 xml:space="preserve">Cocher l’APSA traitée </w:t>
            </w:r>
            <w:r>
              <w:rPr>
                <w:rFonts w:ascii="Arial Narrow" w:hAnsi="Arial Narrow"/>
                <w:i/>
                <w:color w:val="A6A6A6" w:themeColor="background1" w:themeShade="A6"/>
                <w:sz w:val="16"/>
                <w:szCs w:val="16"/>
              </w:rPr>
              <w:t>(sélectionner la case et y saisir un « x »)</w:t>
            </w:r>
          </w:p>
          <w:p w:rsidR="00DF22C9" w:rsidRDefault="00B63C4E">
            <w:pPr>
              <w:spacing w:after="8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Nationale : 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3624C19">
                      <wp:extent cx="87630" cy="90805"/>
                      <wp:effectExtent l="0" t="0" r="15240" b="9525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20" cy="90000"/>
                              </a:xfrm>
                              <a:prstGeom prst="rect">
                                <a:avLst/>
                              </a:prstGeom>
                              <a:noFill/>
                              <a:ln w="648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DF22C9" w:rsidRDefault="00DF22C9">
                                  <w:pPr>
                                    <w:pStyle w:val="Contenudecadre"/>
                                    <w:spacing w:line="192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624C19" id="Rectangle 3" o:spid="_x0000_s1026" style="width:6.9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" filled="f" strokecolor="#1f3763 [1604]" strokeweight=".18mm">
                      <v:textbox inset="0,0,0,0">
                        <w:txbxContent>
                          <w:p w:rsidR="00DF22C9" w:rsidRDefault="00DF22C9">
                            <w:pPr>
                              <w:pStyle w:val="Contenudecadre"/>
                              <w:spacing w:line="192" w:lineRule="auto"/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Badminton, 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1765CEB">
                      <wp:extent cx="87630" cy="90805"/>
                      <wp:effectExtent l="0" t="0" r="15240" b="12065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20" cy="90000"/>
                              </a:xfrm>
                              <a:prstGeom prst="rect">
                                <a:avLst/>
                              </a:prstGeom>
                              <a:noFill/>
                              <a:ln w="648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DF22C9" w:rsidRDefault="00DF22C9">
                                  <w:pPr>
                                    <w:pStyle w:val="Contenudecadre"/>
                                    <w:spacing w:line="192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765CEB" id="Rectangle 5" o:spid="_x0000_s1027" style="width:6.9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" filled="f" strokecolor="#1f3763 [1604]" strokeweight=".18mm">
                      <v:textbox inset="0,0,0,0">
                        <w:txbxContent>
                          <w:p w:rsidR="00DF22C9" w:rsidRDefault="00DF22C9">
                            <w:pPr>
                              <w:pStyle w:val="Contenudecadre"/>
                              <w:spacing w:line="192" w:lineRule="auto"/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Basket-ball, 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CA0131F">
                      <wp:extent cx="87630" cy="90805"/>
                      <wp:effectExtent l="0" t="0" r="15240" b="9525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20" cy="90000"/>
                              </a:xfrm>
                              <a:prstGeom prst="rect">
                                <a:avLst/>
                              </a:prstGeom>
                              <a:noFill/>
                              <a:ln w="648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DF22C9" w:rsidRDefault="00DF22C9">
                                  <w:pPr>
                                    <w:pStyle w:val="Contenudecadre"/>
                                    <w:spacing w:line="192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A0131F" id="Rectangle 7" o:spid="_x0000_s1028" style="width:6.9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" filled="f" strokecolor="#1f3763 [1604]" strokeweight=".18mm">
                      <v:textbox inset="0,0,0,0">
                        <w:txbxContent>
                          <w:p w:rsidR="00DF22C9" w:rsidRDefault="00DF22C9">
                            <w:pPr>
                              <w:pStyle w:val="Contenudecadre"/>
                              <w:spacing w:line="192" w:lineRule="auto"/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Boxe française, 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E8E5E85">
                      <wp:extent cx="87630" cy="90805"/>
                      <wp:effectExtent l="0" t="0" r="15240" b="12065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20" cy="90000"/>
                              </a:xfrm>
                              <a:prstGeom prst="rect">
                                <a:avLst/>
                              </a:prstGeom>
                              <a:noFill/>
                              <a:ln w="648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DF22C9" w:rsidRDefault="00DF22C9">
                                  <w:pPr>
                                    <w:pStyle w:val="Contenudecadre"/>
                                    <w:spacing w:line="192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8E5E85" id="Rectangle 9" o:spid="_x0000_s1029" style="width:6.9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" filled="f" strokecolor="#1f3763 [1604]" strokeweight=".18mm">
                      <v:textbox inset="0,0,0,0">
                        <w:txbxContent>
                          <w:p w:rsidR="00DF22C9" w:rsidRDefault="00DF22C9">
                            <w:pPr>
                              <w:pStyle w:val="Contenudecadre"/>
                              <w:spacing w:line="192" w:lineRule="auto"/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Football,</w:t>
            </w:r>
          </w:p>
          <w:p w:rsidR="00DF22C9" w:rsidRDefault="00B63C4E">
            <w:pPr>
              <w:spacing w:after="80"/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             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1C78473">
                      <wp:extent cx="87630" cy="90805"/>
                      <wp:effectExtent l="0" t="0" r="15240" b="9525"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20" cy="90000"/>
                              </a:xfrm>
                              <a:prstGeom prst="rect">
                                <a:avLst/>
                              </a:prstGeom>
                              <a:noFill/>
                              <a:ln w="648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DF22C9" w:rsidRDefault="00DF22C9">
                                  <w:pPr>
                                    <w:pStyle w:val="Contenudecadre"/>
                                    <w:spacing w:line="192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C78473" id="Rectangle 11" o:spid="_x0000_s1030" style="width:6.9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" filled="f" strokecolor="#1f3763 [1604]" strokeweight=".18mm">
                      <v:textbox inset="0,0,0,0">
                        <w:txbxContent>
                          <w:p w:rsidR="00DF22C9" w:rsidRDefault="00DF22C9">
                            <w:pPr>
                              <w:pStyle w:val="Contenudecadre"/>
                              <w:spacing w:line="192" w:lineRule="auto"/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>Handball ,</w:t>
            </w:r>
            <w:proofErr w:type="gramEnd"/>
            <w:r>
              <w:rPr>
                <w:rFonts w:ascii="Arial Narrow" w:hAnsi="Arial Narrow" w:cs="Arial"/>
                <w:bCs/>
                <w:color w:val="000000" w:themeColor="text1"/>
                <w:sz w:val="20"/>
                <w:szCs w:val="21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bCs/>
                <w:noProof/>
                <w:color w:val="000000" w:themeColor="text1"/>
                <w:sz w:val="20"/>
                <w:szCs w:val="21"/>
                <w:lang w:val="en-US"/>
              </w:rPr>
              <mc:AlternateContent>
                <mc:Choice Requires="wps">
                  <w:drawing>
                    <wp:inline distT="0" distB="0" distL="0" distR="0" wp14:anchorId="7A02E74D">
                      <wp:extent cx="87630" cy="90805"/>
                      <wp:effectExtent l="0" t="0" r="15240" b="9525"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20" cy="90000"/>
                              </a:xfrm>
                              <a:prstGeom prst="rect">
                                <a:avLst/>
                              </a:prstGeom>
                              <a:noFill/>
                              <a:ln w="648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DF22C9" w:rsidRDefault="00DF22C9">
                                  <w:pPr>
                                    <w:pStyle w:val="Contenudecadre"/>
                                    <w:spacing w:line="192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02E74D" id="Rectangle 13" o:spid="_x0000_s1031" style="width:6.9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" filled="f" strokecolor="#1f3763 [1604]" strokeweight=".18mm">
                      <v:textbox inset="0,0,0,0">
                        <w:txbxContent>
                          <w:p w:rsidR="00DF22C9" w:rsidRDefault="00DF22C9">
                            <w:pPr>
                              <w:pStyle w:val="Contenudecadre"/>
                              <w:spacing w:line="192" w:lineRule="auto"/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 xml:space="preserve"> Judo, 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5F6C069E">
                      <wp:extent cx="87630" cy="90805"/>
                      <wp:effectExtent l="0" t="0" r="15240" b="12065"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20" cy="90000"/>
                              </a:xfrm>
                              <a:prstGeom prst="rect">
                                <a:avLst/>
                              </a:prstGeom>
                              <a:noFill/>
                              <a:ln w="648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DF22C9" w:rsidRDefault="00DF22C9">
                                  <w:pPr>
                                    <w:pStyle w:val="Contenudecadre"/>
                                    <w:spacing w:line="192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6C069E" id="Rectangle 15" o:spid="_x0000_s1032" style="width:6.9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" filled="f" strokecolor="#1f3763 [1604]" strokeweight=".18mm">
                      <v:textbox inset="0,0,0,0">
                        <w:txbxContent>
                          <w:p w:rsidR="00DF22C9" w:rsidRDefault="00DF22C9">
                            <w:pPr>
                              <w:pStyle w:val="Contenudecadre"/>
                              <w:spacing w:line="192" w:lineRule="auto"/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 xml:space="preserve">  Rugby, 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09395B9F">
                      <wp:extent cx="87630" cy="90805"/>
                      <wp:effectExtent l="0" t="0" r="15240" b="12065"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20" cy="90000"/>
                              </a:xfrm>
                              <a:prstGeom prst="rect">
                                <a:avLst/>
                              </a:prstGeom>
                              <a:noFill/>
                              <a:ln w="648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DF22C9" w:rsidRDefault="00DF22C9">
                                  <w:pPr>
                                    <w:pStyle w:val="Contenudecadre"/>
                                    <w:spacing w:line="192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395B9F" id="Rectangle 17" o:spid="_x0000_s1033" style="width:6.9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" filled="f" strokecolor="#1f3763 [1604]" strokeweight=".18mm">
                      <v:textbox inset="0,0,0,0">
                        <w:txbxContent>
                          <w:p w:rsidR="00DF22C9" w:rsidRDefault="00DF22C9">
                            <w:pPr>
                              <w:pStyle w:val="Contenudecadre"/>
                              <w:spacing w:line="192" w:lineRule="auto"/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 xml:space="preserve">  Tennis de table, 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5E65D64A">
                      <wp:extent cx="87630" cy="90805"/>
                      <wp:effectExtent l="0" t="0" r="15240" b="12065"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20" cy="90000"/>
                              </a:xfrm>
                              <a:prstGeom prst="rect">
                                <a:avLst/>
                              </a:prstGeom>
                              <a:noFill/>
                              <a:ln w="648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DF22C9" w:rsidRDefault="00DF22C9">
                                  <w:pPr>
                                    <w:pStyle w:val="Contenudecadre"/>
                                    <w:spacing w:line="192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65D64A" id="Rectangle 19" o:spid="_x0000_s1034" style="width:6.9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" filled="f" strokecolor="#1f3763 [1604]" strokeweight=".18mm">
                      <v:textbox inset="0,0,0,0">
                        <w:txbxContent>
                          <w:p w:rsidR="00DF22C9" w:rsidRDefault="00DF22C9">
                            <w:pPr>
                              <w:pStyle w:val="Contenudecadre"/>
                              <w:spacing w:line="192" w:lineRule="auto"/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en-US"/>
              </w:rPr>
              <w:t xml:space="preserve">  Volley-ball</w:t>
            </w:r>
          </w:p>
          <w:p w:rsidR="00DF22C9" w:rsidRDefault="00B63C4E">
            <w:pPr>
              <w:spacing w:after="80"/>
              <w:ind w:right="-103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Académique : aucune</w:t>
            </w:r>
          </w:p>
          <w:p w:rsidR="00DF22C9" w:rsidRDefault="00B63C4E">
            <w:pPr>
              <w:spacing w:after="80"/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Établissement : </w:t>
            </w:r>
            <w:r>
              <w:rPr>
                <w:rFonts w:ascii="Arial Narrow" w:hAnsi="Arial Narrow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5F18561">
                      <wp:extent cx="87630" cy="90805"/>
                      <wp:effectExtent l="0" t="0" r="15240" b="12065"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20" cy="90000"/>
                              </a:xfrm>
                              <a:prstGeom prst="rect">
                                <a:avLst/>
                              </a:prstGeom>
                              <a:noFill/>
                              <a:ln w="648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DF22C9" w:rsidRDefault="00DF22C9">
                                  <w:pPr>
                                    <w:pStyle w:val="Contenudecadre"/>
                                    <w:spacing w:line="192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F18561" id="Rectangle 21" o:spid="_x0000_s1035" style="width:6.9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" filled="f" strokecolor="#1f3763 [1604]" strokeweight=".18mm">
                      <v:textbox inset="0,0,0,0">
                        <w:txbxContent>
                          <w:p w:rsidR="00DF22C9" w:rsidRDefault="00DF22C9">
                            <w:pPr>
                              <w:pStyle w:val="Contenudecadre"/>
                              <w:spacing w:line="192" w:lineRule="auto"/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  <w:t>à préciser ici :</w:t>
            </w:r>
          </w:p>
          <w:p w:rsidR="00DF22C9" w:rsidRDefault="00B63C4E">
            <w:pP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Attention : 1 seule APSA Établissement par lycée pour l’enseignement commun.</w:t>
            </w:r>
          </w:p>
        </w:tc>
        <w:tc>
          <w:tcPr>
            <w:tcW w:w="9361" w:type="dxa"/>
            <w:gridSpan w:val="17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auto"/>
          </w:tcPr>
          <w:p w:rsidR="00DF22C9" w:rsidRDefault="00B63C4E">
            <w:pPr>
              <w:rPr>
                <w:rFonts w:ascii="Arial Narrow" w:hAnsi="Arial Narrow" w:cs="Arial"/>
                <w:bCs/>
                <w:i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 xml:space="preserve">Saisir la compétence définie par l’équipe EPS en utilisant le code couleur suivant pour en faciliter la compréhension de sa construction par les membres de la CAHPN : </w:t>
            </w:r>
            <w:r>
              <w:rPr>
                <w:rFonts w:ascii="Arial Narrow" w:hAnsi="Arial Narrow" w:cs="Arial"/>
                <w:bCs/>
                <w:i/>
                <w:color w:val="FF0000"/>
                <w:sz w:val="20"/>
                <w:szCs w:val="20"/>
              </w:rPr>
              <w:t>rouge AFL1</w:t>
            </w: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, </w:t>
            </w:r>
            <w:r>
              <w:rPr>
                <w:rFonts w:ascii="Arial Narrow" w:hAnsi="Arial Narrow" w:cs="Arial"/>
                <w:bCs/>
                <w:i/>
                <w:color w:val="00B0F0"/>
                <w:sz w:val="20"/>
                <w:szCs w:val="20"/>
              </w:rPr>
              <w:t>bleu AFL2</w:t>
            </w:r>
            <w:r>
              <w:rPr>
                <w:rFonts w:ascii="Arial Narrow" w:hAnsi="Arial Narrow" w:cs="Arial"/>
                <w:bCs/>
                <w:i/>
                <w:sz w:val="20"/>
                <w:szCs w:val="20"/>
              </w:rPr>
              <w:t xml:space="preserve">, </w:t>
            </w:r>
            <w:r>
              <w:rPr>
                <w:rFonts w:ascii="Arial Narrow" w:hAnsi="Arial Narrow" w:cs="Arial"/>
                <w:bCs/>
                <w:i/>
                <w:color w:val="00B050"/>
                <w:sz w:val="20"/>
                <w:szCs w:val="20"/>
              </w:rPr>
              <w:t>vert AFL3</w:t>
            </w:r>
          </w:p>
          <w:p w:rsidR="00DF22C9" w:rsidRDefault="00B63C4E">
            <w:pPr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iCs/>
                <w:color w:val="000000" w:themeColor="text1"/>
                <w:sz w:val="20"/>
                <w:szCs w:val="20"/>
              </w:rPr>
              <w:t>...</w:t>
            </w:r>
          </w:p>
        </w:tc>
      </w:tr>
      <w:tr w:rsidR="00DF22C9">
        <w:tc>
          <w:tcPr>
            <w:tcW w:w="15596" w:type="dxa"/>
            <w:gridSpan w:val="27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7030A0"/>
          </w:tcPr>
          <w:p w:rsidR="00DF22C9" w:rsidRDefault="00B63C4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Principes d’évaluation</w:t>
            </w:r>
          </w:p>
        </w:tc>
      </w:tr>
      <w:tr w:rsidR="00DF22C9">
        <w:trPr>
          <w:trHeight w:val="178"/>
        </w:trPr>
        <w:tc>
          <w:tcPr>
            <w:tcW w:w="15596" w:type="dxa"/>
            <w:gridSpan w:val="27"/>
            <w:tcBorders>
              <w:top w:val="single" w:sz="4" w:space="0" w:color="937AB2"/>
              <w:left w:val="single" w:sz="4" w:space="0" w:color="937AB2"/>
              <w:bottom w:val="single" w:sz="4" w:space="0" w:color="7030A0"/>
              <w:right w:val="single" w:sz="4" w:space="0" w:color="937AB2"/>
            </w:tcBorders>
            <w:shd w:val="clear" w:color="auto" w:fill="7F7F7F" w:themeFill="text1" w:themeFillTint="80"/>
          </w:tcPr>
          <w:p w:rsidR="00DF22C9" w:rsidRDefault="00B63C4E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color w:val="FFFFFF" w:themeColor="background1"/>
                <w:sz w:val="20"/>
                <w:szCs w:val="20"/>
              </w:rPr>
              <w:t>L</w:t>
            </w:r>
            <w:r>
              <w:rPr>
                <w:rFonts w:ascii="Arial Narrow" w:eastAsia="Arial" w:hAnsi="Arial Narrow" w:cs="Arial Narrow"/>
                <w:color w:val="FFFFFF" w:themeColor="background1"/>
                <w:sz w:val="20"/>
                <w:szCs w:val="20"/>
              </w:rPr>
              <w:t>’</w:t>
            </w:r>
            <w:r>
              <w:rPr>
                <w:rFonts w:ascii="Arial Narrow" w:eastAsia="Arial" w:hAnsi="Arial Narrow" w:cs="Arial"/>
                <w:color w:val="FFFFFF" w:themeColor="background1"/>
                <w:sz w:val="20"/>
                <w:szCs w:val="20"/>
              </w:rPr>
              <w:t>équipe pédagogique spécifie l</w:t>
            </w:r>
            <w:r>
              <w:rPr>
                <w:rFonts w:ascii="Arial Narrow" w:eastAsia="Arial" w:hAnsi="Arial Narrow" w:cs="Arial Narrow"/>
                <w:color w:val="FFFFFF" w:themeColor="background1"/>
                <w:sz w:val="20"/>
                <w:szCs w:val="20"/>
              </w:rPr>
              <w:t>’</w:t>
            </w:r>
            <w:r>
              <w:rPr>
                <w:rFonts w:ascii="Arial Narrow" w:eastAsia="Arial" w:hAnsi="Arial Narrow" w:cs="Arial"/>
                <w:color w:val="FFFFFF" w:themeColor="background1"/>
                <w:sz w:val="20"/>
                <w:szCs w:val="20"/>
              </w:rPr>
              <w:t>épreuve d</w:t>
            </w:r>
            <w:r>
              <w:rPr>
                <w:rFonts w:ascii="Arial Narrow" w:eastAsia="Arial" w:hAnsi="Arial Narrow" w:cs="Arial Narrow"/>
                <w:color w:val="FFFFFF" w:themeColor="background1"/>
                <w:sz w:val="20"/>
                <w:szCs w:val="20"/>
              </w:rPr>
              <w:t>’</w:t>
            </w:r>
            <w:r>
              <w:rPr>
                <w:rFonts w:ascii="Arial Narrow" w:eastAsia="Arial" w:hAnsi="Arial Narrow" w:cs="Arial"/>
                <w:color w:val="FFFFFF" w:themeColor="background1"/>
                <w:sz w:val="20"/>
                <w:szCs w:val="20"/>
              </w:rPr>
              <w:t>évaluation du CCF et les repères nationaux dans l</w:t>
            </w:r>
            <w:r>
              <w:rPr>
                <w:rFonts w:ascii="Arial Narrow" w:eastAsia="Arial" w:hAnsi="Arial Narrow" w:cs="Arial Narrow"/>
                <w:color w:val="FFFFFF" w:themeColor="background1"/>
                <w:sz w:val="20"/>
                <w:szCs w:val="20"/>
              </w:rPr>
              <w:t>’</w:t>
            </w:r>
            <w:r>
              <w:rPr>
                <w:rFonts w:ascii="Arial Narrow" w:eastAsia="Arial" w:hAnsi="Arial Narrow" w:cs="Arial"/>
                <w:color w:val="FFFFFF" w:themeColor="background1"/>
                <w:sz w:val="20"/>
                <w:szCs w:val="20"/>
              </w:rPr>
              <w:t>APSA support.</w:t>
            </w:r>
          </w:p>
        </w:tc>
      </w:tr>
      <w:tr w:rsidR="00DF22C9">
        <w:trPr>
          <w:trHeight w:val="64"/>
        </w:trPr>
        <w:tc>
          <w:tcPr>
            <w:tcW w:w="1275" w:type="dxa"/>
            <w:tcBorders>
              <w:top w:val="single" w:sz="4" w:space="0" w:color="7030A0"/>
              <w:left w:val="single" w:sz="4" w:space="0" w:color="937AB2"/>
              <w:bottom w:val="single" w:sz="4" w:space="0" w:color="7030A0"/>
              <w:right w:val="single" w:sz="4" w:space="0" w:color="7030A0"/>
            </w:tcBorders>
            <w:shd w:val="clear" w:color="auto" w:fill="7030A0"/>
          </w:tcPr>
          <w:p w:rsidR="00DF22C9" w:rsidRDefault="00DF22C9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01" w:type="dxa"/>
            <w:gridSpan w:val="10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C00000"/>
          </w:tcPr>
          <w:p w:rsidR="00DF22C9" w:rsidRDefault="00B63C4E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AFL1</w:t>
            </w:r>
          </w:p>
        </w:tc>
        <w:tc>
          <w:tcPr>
            <w:tcW w:w="4161" w:type="dxa"/>
            <w:gridSpan w:val="9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70C0"/>
          </w:tcPr>
          <w:p w:rsidR="00DF22C9" w:rsidRDefault="00B63C4E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AFL2</w:t>
            </w:r>
          </w:p>
        </w:tc>
        <w:tc>
          <w:tcPr>
            <w:tcW w:w="4159" w:type="dxa"/>
            <w:gridSpan w:val="7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0B050"/>
          </w:tcPr>
          <w:p w:rsidR="00DF22C9" w:rsidRDefault="00B63C4E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AFL3</w:t>
            </w:r>
          </w:p>
        </w:tc>
      </w:tr>
      <w:tr w:rsidR="00DF22C9">
        <w:trPr>
          <w:trHeight w:val="64"/>
        </w:trPr>
        <w:tc>
          <w:tcPr>
            <w:tcW w:w="1275" w:type="dxa"/>
            <w:tcBorders>
              <w:top w:val="single" w:sz="4" w:space="0" w:color="7030A0"/>
              <w:left w:val="single" w:sz="4" w:space="0" w:color="937AB2"/>
              <w:bottom w:val="single" w:sz="4" w:space="0" w:color="7030A0"/>
              <w:right w:val="single" w:sz="4" w:space="0" w:color="7030A0"/>
            </w:tcBorders>
            <w:shd w:val="clear" w:color="auto" w:fill="808080" w:themeFill="background1" w:themeFillShade="80"/>
          </w:tcPr>
          <w:p w:rsidR="00DF22C9" w:rsidRDefault="00B63C4E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Temporalité</w:t>
            </w:r>
          </w:p>
        </w:tc>
        <w:tc>
          <w:tcPr>
            <w:tcW w:w="6001" w:type="dxa"/>
            <w:gridSpan w:val="10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808080" w:themeFill="background1" w:themeFillShade="80"/>
          </w:tcPr>
          <w:p w:rsidR="00DF22C9" w:rsidRDefault="00B63C4E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Évalué le jour de l’épreuve</w:t>
            </w:r>
          </w:p>
        </w:tc>
        <w:tc>
          <w:tcPr>
            <w:tcW w:w="8320" w:type="dxa"/>
            <w:gridSpan w:val="16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808080" w:themeFill="background1" w:themeFillShade="80"/>
          </w:tcPr>
          <w:p w:rsidR="00DF22C9" w:rsidRDefault="00B63C4E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Évalués au fil de la séquence et éventuellement le jour de l’épreuve</w:t>
            </w:r>
          </w:p>
        </w:tc>
      </w:tr>
      <w:tr w:rsidR="00DF22C9">
        <w:trPr>
          <w:trHeight w:val="64"/>
        </w:trPr>
        <w:tc>
          <w:tcPr>
            <w:tcW w:w="1275" w:type="dxa"/>
            <w:tcBorders>
              <w:top w:val="single" w:sz="4" w:space="0" w:color="7030A0"/>
              <w:left w:val="single" w:sz="4" w:space="0" w:color="937AB2"/>
              <w:bottom w:val="single" w:sz="4" w:space="0" w:color="7030A0"/>
              <w:right w:val="single" w:sz="4" w:space="0" w:color="7030A0"/>
            </w:tcBorders>
            <w:shd w:val="clear" w:color="auto" w:fill="A6A6A6" w:themeFill="background1" w:themeFillShade="A6"/>
          </w:tcPr>
          <w:p w:rsidR="00DF22C9" w:rsidRDefault="00B63C4E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Points</w:t>
            </w:r>
          </w:p>
        </w:tc>
        <w:tc>
          <w:tcPr>
            <w:tcW w:w="6001" w:type="dxa"/>
            <w:gridSpan w:val="10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6A6A6" w:themeFill="background1" w:themeFillShade="A6"/>
          </w:tcPr>
          <w:p w:rsidR="00DF22C9" w:rsidRDefault="00B63C4E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12 points selon barème défini par l’équipe</w:t>
            </w:r>
          </w:p>
        </w:tc>
        <w:tc>
          <w:tcPr>
            <w:tcW w:w="8320" w:type="dxa"/>
            <w:gridSpan w:val="16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6A6A6" w:themeFill="background1" w:themeFillShade="A6"/>
          </w:tcPr>
          <w:p w:rsidR="00DF22C9" w:rsidRDefault="00B63C4E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8 points selon la répartition choisie par l’élève parmi 3 choix possibles</w:t>
            </w:r>
          </w:p>
        </w:tc>
      </w:tr>
      <w:tr w:rsidR="00DF22C9">
        <w:trPr>
          <w:trHeight w:val="346"/>
        </w:trPr>
        <w:tc>
          <w:tcPr>
            <w:tcW w:w="1275" w:type="dxa"/>
            <w:vMerge w:val="restart"/>
            <w:tcBorders>
              <w:top w:val="single" w:sz="4" w:space="0" w:color="7030A0"/>
              <w:left w:val="single" w:sz="4" w:space="0" w:color="937AB2"/>
              <w:bottom w:val="nil"/>
              <w:right w:val="single" w:sz="4" w:space="0" w:color="7030A0"/>
            </w:tcBorders>
            <w:shd w:val="clear" w:color="auto" w:fill="BFBFBF" w:themeFill="background1" w:themeFillShade="BF"/>
          </w:tcPr>
          <w:p w:rsidR="00DF22C9" w:rsidRDefault="00B63C4E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Précisions</w:t>
            </w:r>
          </w:p>
        </w:tc>
        <w:tc>
          <w:tcPr>
            <w:tcW w:w="6001" w:type="dxa"/>
            <w:gridSpan w:val="10"/>
            <w:vMerge w:val="restart"/>
            <w:tcBorders>
              <w:top w:val="single" w:sz="4" w:space="0" w:color="7030A0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FF7E79"/>
          </w:tcPr>
          <w:p w:rsidR="00DF22C9" w:rsidRDefault="00B63C4E">
            <w:pPr>
              <w:pStyle w:val="NormalWeb"/>
              <w:spacing w:beforeAutospacing="0" w:afterAutospacing="0"/>
              <w:rPr>
                <w:rFonts w:ascii="Arial Narrow" w:eastAsiaTheme="minorEastAsia" w:hAnsi="Arial Narrow" w:cstheme="minorBidi"/>
                <w:i/>
                <w:iCs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Arial Narrow" w:eastAsiaTheme="minorEastAsia" w:hAnsi="Arial Narrow" w:cstheme="minorBidi"/>
                <w:i/>
                <w:iCs/>
                <w:color w:val="FFFFFF" w:themeColor="background1"/>
                <w:sz w:val="20"/>
                <w:szCs w:val="20"/>
                <w:lang w:eastAsia="en-US"/>
              </w:rPr>
              <w:t xml:space="preserve">Au croisement du niveau de performance et de l’efficacité technique et tactique. </w:t>
            </w:r>
          </w:p>
          <w:p w:rsidR="00DF22C9" w:rsidRDefault="00B63C4E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  <w:t xml:space="preserve">2 éléments sont évalués distinctement, chacun d’eux est noté au moins sur 4. Pour chacun des deux éléments, les </w:t>
            </w:r>
            <w:proofErr w:type="spellStart"/>
            <w:r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  <w:t>co</w:t>
            </w:r>
            <w:proofErr w:type="spellEnd"/>
            <w:r>
              <w:rPr>
                <w:rFonts w:ascii="Arial Narrow" w:hAnsi="Arial Narrow"/>
                <w:i/>
                <w:iCs/>
                <w:color w:val="FFFFFF" w:themeColor="background1"/>
                <w:sz w:val="20"/>
                <w:szCs w:val="20"/>
              </w:rPr>
              <w:t>-évaluateurs positionnent l’élève dans un degré puis ajustent la note en fonction de la proportion des oppositions gagnées.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4472C4" w:themeFill="accent1"/>
            <w:vAlign w:val="center"/>
          </w:tcPr>
          <w:p w:rsidR="00DF22C9" w:rsidRDefault="00B63C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Choix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4472C4" w:themeFill="accent1"/>
            <w:vAlign w:val="center"/>
          </w:tcPr>
          <w:p w:rsidR="00DF22C9" w:rsidRDefault="00B63C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Degré 1</w:t>
            </w:r>
          </w:p>
        </w:tc>
        <w:tc>
          <w:tcPr>
            <w:tcW w:w="833" w:type="dxa"/>
            <w:tcBorders>
              <w:top w:val="single" w:sz="4" w:space="0" w:color="7030A0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4472C4" w:themeFill="accent1"/>
            <w:vAlign w:val="center"/>
          </w:tcPr>
          <w:p w:rsidR="00DF22C9" w:rsidRDefault="00B63C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Degré 2</w:t>
            </w:r>
          </w:p>
        </w:tc>
        <w:tc>
          <w:tcPr>
            <w:tcW w:w="831" w:type="dxa"/>
            <w:gridSpan w:val="2"/>
            <w:tcBorders>
              <w:top w:val="single" w:sz="4" w:space="0" w:color="7030A0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4472C4" w:themeFill="accent1"/>
            <w:vAlign w:val="center"/>
          </w:tcPr>
          <w:p w:rsidR="00DF22C9" w:rsidRDefault="00B63C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Degré 3</w:t>
            </w:r>
          </w:p>
        </w:tc>
        <w:tc>
          <w:tcPr>
            <w:tcW w:w="833" w:type="dxa"/>
            <w:gridSpan w:val="3"/>
            <w:tcBorders>
              <w:top w:val="single" w:sz="4" w:space="0" w:color="7030A0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4472C4" w:themeFill="accent1"/>
            <w:vAlign w:val="center"/>
          </w:tcPr>
          <w:p w:rsidR="00DF22C9" w:rsidRDefault="00B63C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Degré 4</w:t>
            </w:r>
          </w:p>
        </w:tc>
        <w:tc>
          <w:tcPr>
            <w:tcW w:w="831" w:type="dxa"/>
            <w:gridSpan w:val="2"/>
            <w:tcBorders>
              <w:top w:val="single" w:sz="4" w:space="0" w:color="7030A0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00B050"/>
            <w:vAlign w:val="center"/>
          </w:tcPr>
          <w:p w:rsidR="00DF22C9" w:rsidRDefault="00B63C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Choix</w:t>
            </w:r>
          </w:p>
        </w:tc>
        <w:tc>
          <w:tcPr>
            <w:tcW w:w="831" w:type="dxa"/>
            <w:tcBorders>
              <w:top w:val="single" w:sz="4" w:space="0" w:color="7030A0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00B050"/>
            <w:vAlign w:val="center"/>
          </w:tcPr>
          <w:p w:rsidR="00DF22C9" w:rsidRDefault="00B63C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Degré 1</w:t>
            </w:r>
          </w:p>
        </w:tc>
        <w:tc>
          <w:tcPr>
            <w:tcW w:w="833" w:type="dxa"/>
            <w:tcBorders>
              <w:top w:val="single" w:sz="4" w:space="0" w:color="7030A0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00B050"/>
            <w:vAlign w:val="center"/>
          </w:tcPr>
          <w:p w:rsidR="00DF22C9" w:rsidRDefault="00B63C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Degré 2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00B050"/>
            <w:vAlign w:val="center"/>
          </w:tcPr>
          <w:p w:rsidR="00DF22C9" w:rsidRDefault="00B63C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Degré 3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00B050"/>
            <w:vAlign w:val="center"/>
          </w:tcPr>
          <w:p w:rsidR="00DF22C9" w:rsidRDefault="00B63C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58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Degré 4</w:t>
            </w:r>
          </w:p>
        </w:tc>
      </w:tr>
      <w:tr w:rsidR="00DF22C9">
        <w:trPr>
          <w:trHeight w:hRule="exact" w:val="284"/>
        </w:trPr>
        <w:tc>
          <w:tcPr>
            <w:tcW w:w="1275" w:type="dxa"/>
            <w:vMerge/>
            <w:tcBorders>
              <w:top w:val="nil"/>
              <w:left w:val="single" w:sz="4" w:space="0" w:color="937AB2"/>
              <w:bottom w:val="nil"/>
              <w:right w:val="single" w:sz="4" w:space="0" w:color="7030A0"/>
            </w:tcBorders>
            <w:shd w:val="clear" w:color="auto" w:fill="BFBFBF" w:themeFill="background1" w:themeFillShade="BF"/>
          </w:tcPr>
          <w:p w:rsidR="00DF22C9" w:rsidRDefault="00DF22C9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01" w:type="dxa"/>
            <w:gridSpan w:val="10"/>
            <w:vMerge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FF7E79"/>
          </w:tcPr>
          <w:p w:rsidR="00DF22C9" w:rsidRDefault="00DF22C9">
            <w:pPr>
              <w:pStyle w:val="NormalWeb"/>
              <w:spacing w:beforeAutospacing="0" w:afterAutospacing="0"/>
              <w:rPr>
                <w:rFonts w:ascii="Arial Narrow" w:eastAsiaTheme="minorEastAsia" w:hAnsi="Arial Narrow" w:cstheme="minorBidi"/>
                <w:i/>
                <w:iCs/>
                <w:color w:val="FFFFFF" w:themeColor="background1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4472C4" w:themeFill="accent1"/>
            <w:vAlign w:val="center"/>
          </w:tcPr>
          <w:p w:rsidR="00DF22C9" w:rsidRDefault="00B63C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>a) 2 pts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00B0F0"/>
            <w:vAlign w:val="center"/>
          </w:tcPr>
          <w:p w:rsidR="00DF22C9" w:rsidRDefault="00B63C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0 à 0,5</w:t>
            </w:r>
          </w:p>
        </w:tc>
        <w:tc>
          <w:tcPr>
            <w:tcW w:w="833" w:type="dxa"/>
            <w:tcBorders>
              <w:top w:val="single" w:sz="4" w:space="0" w:color="7030A0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00B0F0"/>
            <w:vAlign w:val="center"/>
          </w:tcPr>
          <w:p w:rsidR="00DF22C9" w:rsidRDefault="00B63C4E">
            <w:pPr>
              <w:tabs>
                <w:tab w:val="left" w:pos="45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-113" w:right="-115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0,75 à 1</w:t>
            </w:r>
          </w:p>
        </w:tc>
        <w:tc>
          <w:tcPr>
            <w:tcW w:w="831" w:type="dxa"/>
            <w:gridSpan w:val="2"/>
            <w:tcBorders>
              <w:top w:val="single" w:sz="4" w:space="0" w:color="7030A0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00B0F0"/>
            <w:vAlign w:val="center"/>
          </w:tcPr>
          <w:p w:rsidR="00DF22C9" w:rsidRDefault="00B63C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1,25 à 1,5</w:t>
            </w:r>
          </w:p>
        </w:tc>
        <w:tc>
          <w:tcPr>
            <w:tcW w:w="833" w:type="dxa"/>
            <w:gridSpan w:val="3"/>
            <w:tcBorders>
              <w:top w:val="single" w:sz="4" w:space="0" w:color="7030A0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00B0F0"/>
            <w:vAlign w:val="center"/>
          </w:tcPr>
          <w:p w:rsidR="00DF22C9" w:rsidRDefault="00B63C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1,75 à 2</w:t>
            </w:r>
          </w:p>
        </w:tc>
        <w:tc>
          <w:tcPr>
            <w:tcW w:w="831" w:type="dxa"/>
            <w:gridSpan w:val="2"/>
            <w:tcBorders>
              <w:top w:val="single" w:sz="4" w:space="0" w:color="7030A0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00B050"/>
          </w:tcPr>
          <w:p w:rsidR="00DF22C9" w:rsidRDefault="00B63C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>a) 6 pts</w:t>
            </w:r>
          </w:p>
        </w:tc>
        <w:tc>
          <w:tcPr>
            <w:tcW w:w="831" w:type="dxa"/>
            <w:tcBorders>
              <w:top w:val="single" w:sz="4" w:space="0" w:color="7030A0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92D050"/>
            <w:vAlign w:val="center"/>
          </w:tcPr>
          <w:p w:rsidR="00DF22C9" w:rsidRDefault="00B63C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0 à 1,5</w:t>
            </w:r>
          </w:p>
        </w:tc>
        <w:tc>
          <w:tcPr>
            <w:tcW w:w="833" w:type="dxa"/>
            <w:tcBorders>
              <w:top w:val="single" w:sz="4" w:space="0" w:color="7030A0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92D050"/>
            <w:vAlign w:val="center"/>
          </w:tcPr>
          <w:p w:rsidR="00DF22C9" w:rsidRDefault="00B63C4E">
            <w:pPr>
              <w:tabs>
                <w:tab w:val="left" w:pos="45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-113" w:right="-115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1,75 à 3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92D050"/>
            <w:vAlign w:val="center"/>
          </w:tcPr>
          <w:p w:rsidR="00DF22C9" w:rsidRDefault="00B63C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3,25 à 4,5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92D050"/>
            <w:vAlign w:val="center"/>
          </w:tcPr>
          <w:p w:rsidR="00DF22C9" w:rsidRDefault="00B63C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4,75 à 6</w:t>
            </w:r>
          </w:p>
        </w:tc>
      </w:tr>
      <w:tr w:rsidR="00DF22C9">
        <w:trPr>
          <w:trHeight w:hRule="exact" w:val="284"/>
        </w:trPr>
        <w:tc>
          <w:tcPr>
            <w:tcW w:w="1275" w:type="dxa"/>
            <w:vMerge/>
            <w:tcBorders>
              <w:top w:val="nil"/>
              <w:left w:val="single" w:sz="4" w:space="0" w:color="937AB2"/>
              <w:bottom w:val="nil"/>
              <w:right w:val="single" w:sz="4" w:space="0" w:color="7030A0"/>
            </w:tcBorders>
            <w:shd w:val="clear" w:color="auto" w:fill="BFBFBF" w:themeFill="background1" w:themeFillShade="BF"/>
          </w:tcPr>
          <w:p w:rsidR="00DF22C9" w:rsidRDefault="00DF22C9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01" w:type="dxa"/>
            <w:gridSpan w:val="10"/>
            <w:vMerge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FF7E79"/>
          </w:tcPr>
          <w:p w:rsidR="00DF22C9" w:rsidRDefault="00DF22C9">
            <w:pPr>
              <w:pStyle w:val="NormalWeb"/>
              <w:spacing w:beforeAutospacing="0" w:afterAutospacing="0"/>
              <w:rPr>
                <w:rFonts w:ascii="Arial Narrow" w:eastAsiaTheme="minorEastAsia" w:hAnsi="Arial Narrow" w:cstheme="minorBidi"/>
                <w:i/>
                <w:iCs/>
                <w:color w:val="FFFFFF" w:themeColor="background1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4472C4" w:themeFill="accent1"/>
            <w:vAlign w:val="center"/>
          </w:tcPr>
          <w:p w:rsidR="00DF22C9" w:rsidRDefault="00B63C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>b) 4 pts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00B0F0"/>
            <w:vAlign w:val="center"/>
          </w:tcPr>
          <w:p w:rsidR="00DF22C9" w:rsidRDefault="00B63C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0 à 1</w:t>
            </w:r>
          </w:p>
        </w:tc>
        <w:tc>
          <w:tcPr>
            <w:tcW w:w="833" w:type="dxa"/>
            <w:tcBorders>
              <w:top w:val="single" w:sz="4" w:space="0" w:color="7030A0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00B0F0"/>
            <w:vAlign w:val="center"/>
          </w:tcPr>
          <w:p w:rsidR="00DF22C9" w:rsidRDefault="00B63C4E">
            <w:pPr>
              <w:tabs>
                <w:tab w:val="left" w:pos="45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-113" w:right="-115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1,25 à 2</w:t>
            </w:r>
          </w:p>
        </w:tc>
        <w:tc>
          <w:tcPr>
            <w:tcW w:w="831" w:type="dxa"/>
            <w:gridSpan w:val="2"/>
            <w:tcBorders>
              <w:top w:val="single" w:sz="4" w:space="0" w:color="7030A0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00B0F0"/>
            <w:vAlign w:val="center"/>
          </w:tcPr>
          <w:p w:rsidR="00DF22C9" w:rsidRDefault="00B63C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 xml:space="preserve">2,25 à 3  </w:t>
            </w:r>
          </w:p>
        </w:tc>
        <w:tc>
          <w:tcPr>
            <w:tcW w:w="833" w:type="dxa"/>
            <w:gridSpan w:val="3"/>
            <w:tcBorders>
              <w:top w:val="single" w:sz="4" w:space="0" w:color="7030A0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00B0F0"/>
            <w:vAlign w:val="center"/>
          </w:tcPr>
          <w:p w:rsidR="00DF22C9" w:rsidRDefault="00B63C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3,25 à 4</w:t>
            </w:r>
          </w:p>
        </w:tc>
        <w:tc>
          <w:tcPr>
            <w:tcW w:w="831" w:type="dxa"/>
            <w:gridSpan w:val="2"/>
            <w:tcBorders>
              <w:top w:val="single" w:sz="4" w:space="0" w:color="7030A0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00B050"/>
          </w:tcPr>
          <w:p w:rsidR="00DF22C9" w:rsidRDefault="00B63C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>b) 4 pts</w:t>
            </w:r>
          </w:p>
        </w:tc>
        <w:tc>
          <w:tcPr>
            <w:tcW w:w="831" w:type="dxa"/>
            <w:tcBorders>
              <w:top w:val="single" w:sz="4" w:space="0" w:color="7030A0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92D050"/>
            <w:vAlign w:val="center"/>
          </w:tcPr>
          <w:p w:rsidR="00DF22C9" w:rsidRDefault="00B63C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0 à 1</w:t>
            </w:r>
          </w:p>
        </w:tc>
        <w:tc>
          <w:tcPr>
            <w:tcW w:w="833" w:type="dxa"/>
            <w:tcBorders>
              <w:top w:val="single" w:sz="4" w:space="0" w:color="7030A0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92D050"/>
            <w:vAlign w:val="center"/>
          </w:tcPr>
          <w:p w:rsidR="00DF22C9" w:rsidRDefault="00B63C4E">
            <w:pPr>
              <w:tabs>
                <w:tab w:val="left" w:pos="45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-113" w:right="-115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1,25 à 2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92D050"/>
            <w:vAlign w:val="center"/>
          </w:tcPr>
          <w:p w:rsidR="00DF22C9" w:rsidRDefault="00B63C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2,25 à 3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92D050"/>
            <w:vAlign w:val="center"/>
          </w:tcPr>
          <w:p w:rsidR="00DF22C9" w:rsidRDefault="00B63C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3,25 à 4</w:t>
            </w:r>
          </w:p>
        </w:tc>
      </w:tr>
      <w:tr w:rsidR="00DF22C9">
        <w:trPr>
          <w:trHeight w:hRule="exact" w:val="284"/>
        </w:trPr>
        <w:tc>
          <w:tcPr>
            <w:tcW w:w="1275" w:type="dxa"/>
            <w:vMerge/>
            <w:tcBorders>
              <w:top w:val="nil"/>
              <w:left w:val="single" w:sz="4" w:space="0" w:color="937AB2"/>
              <w:bottom w:val="nil"/>
              <w:right w:val="single" w:sz="4" w:space="0" w:color="7030A0"/>
            </w:tcBorders>
            <w:shd w:val="clear" w:color="auto" w:fill="BFBFBF" w:themeFill="background1" w:themeFillShade="BF"/>
          </w:tcPr>
          <w:p w:rsidR="00DF22C9" w:rsidRDefault="00DF22C9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001" w:type="dxa"/>
            <w:gridSpan w:val="10"/>
            <w:vMerge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FF7E79"/>
          </w:tcPr>
          <w:p w:rsidR="00DF22C9" w:rsidRDefault="00DF22C9">
            <w:pPr>
              <w:pStyle w:val="NormalWeb"/>
              <w:spacing w:beforeAutospacing="0" w:afterAutospacing="0"/>
              <w:rPr>
                <w:rFonts w:ascii="Arial Narrow" w:eastAsiaTheme="minorEastAsia" w:hAnsi="Arial Narrow" w:cstheme="minorBidi"/>
                <w:i/>
                <w:iCs/>
                <w:color w:val="FFFFFF" w:themeColor="background1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4472C4" w:themeFill="accent1"/>
            <w:vAlign w:val="center"/>
          </w:tcPr>
          <w:p w:rsidR="00DF22C9" w:rsidRDefault="00B63C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>c) 6 pts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00B0F0"/>
            <w:vAlign w:val="center"/>
          </w:tcPr>
          <w:p w:rsidR="00DF22C9" w:rsidRDefault="00B63C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0 à 1,5</w:t>
            </w:r>
          </w:p>
        </w:tc>
        <w:tc>
          <w:tcPr>
            <w:tcW w:w="833" w:type="dxa"/>
            <w:tcBorders>
              <w:top w:val="single" w:sz="4" w:space="0" w:color="7030A0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00B0F0"/>
            <w:vAlign w:val="center"/>
          </w:tcPr>
          <w:p w:rsidR="00DF22C9" w:rsidRDefault="00B63C4E">
            <w:pPr>
              <w:tabs>
                <w:tab w:val="left" w:pos="45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-113" w:right="-115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1,75 à 3</w:t>
            </w:r>
          </w:p>
        </w:tc>
        <w:tc>
          <w:tcPr>
            <w:tcW w:w="831" w:type="dxa"/>
            <w:gridSpan w:val="2"/>
            <w:tcBorders>
              <w:top w:val="single" w:sz="4" w:space="0" w:color="7030A0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00B0F0"/>
            <w:vAlign w:val="center"/>
          </w:tcPr>
          <w:p w:rsidR="00DF22C9" w:rsidRDefault="00B63C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3,25 à 4,5</w:t>
            </w:r>
          </w:p>
        </w:tc>
        <w:tc>
          <w:tcPr>
            <w:tcW w:w="833" w:type="dxa"/>
            <w:gridSpan w:val="3"/>
            <w:tcBorders>
              <w:top w:val="single" w:sz="4" w:space="0" w:color="7030A0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00B0F0"/>
            <w:vAlign w:val="center"/>
          </w:tcPr>
          <w:p w:rsidR="00DF22C9" w:rsidRDefault="00B63C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4,75 à 6</w:t>
            </w:r>
          </w:p>
        </w:tc>
        <w:tc>
          <w:tcPr>
            <w:tcW w:w="831" w:type="dxa"/>
            <w:gridSpan w:val="2"/>
            <w:tcBorders>
              <w:top w:val="single" w:sz="4" w:space="0" w:color="7030A0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00B050"/>
          </w:tcPr>
          <w:p w:rsidR="00DF22C9" w:rsidRDefault="00B63C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Theme="minorHAnsi" w:hAnsi="Arial Narrow" w:cs="Arial"/>
                <w:b/>
                <w:color w:val="FFFFFF" w:themeColor="background1"/>
                <w:sz w:val="20"/>
                <w:szCs w:val="20"/>
              </w:rPr>
              <w:t>c) 2 pts</w:t>
            </w:r>
          </w:p>
        </w:tc>
        <w:tc>
          <w:tcPr>
            <w:tcW w:w="831" w:type="dxa"/>
            <w:tcBorders>
              <w:top w:val="single" w:sz="4" w:space="0" w:color="7030A0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92D050"/>
            <w:vAlign w:val="center"/>
          </w:tcPr>
          <w:p w:rsidR="00DF22C9" w:rsidRDefault="00B63C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0 à 0,5</w:t>
            </w:r>
          </w:p>
        </w:tc>
        <w:tc>
          <w:tcPr>
            <w:tcW w:w="833" w:type="dxa"/>
            <w:tcBorders>
              <w:top w:val="single" w:sz="4" w:space="0" w:color="7030A0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92D050"/>
            <w:vAlign w:val="center"/>
          </w:tcPr>
          <w:p w:rsidR="00DF22C9" w:rsidRDefault="00B63C4E">
            <w:pPr>
              <w:tabs>
                <w:tab w:val="left" w:pos="45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-113" w:right="-115"/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0,75 à 1</w:t>
            </w:r>
          </w:p>
        </w:tc>
        <w:tc>
          <w:tcPr>
            <w:tcW w:w="832" w:type="dxa"/>
            <w:gridSpan w:val="2"/>
            <w:tcBorders>
              <w:top w:val="single" w:sz="4" w:space="0" w:color="7030A0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92D050"/>
            <w:vAlign w:val="center"/>
          </w:tcPr>
          <w:p w:rsidR="00DF22C9" w:rsidRDefault="00B63C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1,25 à 1,5</w:t>
            </w:r>
          </w:p>
        </w:tc>
        <w:tc>
          <w:tcPr>
            <w:tcW w:w="832" w:type="dxa"/>
            <w:tcBorders>
              <w:top w:val="single" w:sz="4" w:space="0" w:color="7030A0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92D050"/>
            <w:vAlign w:val="center"/>
          </w:tcPr>
          <w:p w:rsidR="00DF22C9" w:rsidRDefault="00B63C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color w:val="FFFFFF" w:themeColor="background1"/>
                <w:sz w:val="16"/>
                <w:szCs w:val="16"/>
              </w:rPr>
              <w:t>1,75 à 2</w:t>
            </w:r>
          </w:p>
        </w:tc>
      </w:tr>
    </w:tbl>
    <w:p w:rsidR="00DF22C9" w:rsidRDefault="00B63C4E">
      <w:pPr>
        <w:rPr>
          <w:sz w:val="4"/>
          <w:szCs w:val="4"/>
        </w:rPr>
        <w:sectPr w:rsidR="00DF22C9">
          <w:footerReference w:type="default" r:id="rId9"/>
          <w:pgSz w:w="16820" w:h="11906" w:orient="landscape"/>
          <w:pgMar w:top="401" w:right="661" w:bottom="548" w:left="566" w:header="0" w:footer="196" w:gutter="0"/>
          <w:cols w:space="720"/>
          <w:formProt w:val="0"/>
          <w:docGrid w:linePitch="360"/>
        </w:sect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157D6002">
                <wp:simplePos x="0" y="0"/>
                <wp:positionH relativeFrom="column">
                  <wp:posOffset>9951085</wp:posOffset>
                </wp:positionH>
                <wp:positionV relativeFrom="paragraph">
                  <wp:posOffset>-5631815</wp:posOffset>
                </wp:positionV>
                <wp:extent cx="216535" cy="216535"/>
                <wp:effectExtent l="0" t="0" r="12700" b="12700"/>
                <wp:wrapNone/>
                <wp:docPr id="23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24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0DAE8B1F">
                <wp:simplePos x="0" y="0"/>
                <wp:positionH relativeFrom="column">
                  <wp:posOffset>9951720</wp:posOffset>
                </wp:positionH>
                <wp:positionV relativeFrom="paragraph">
                  <wp:posOffset>-2618105</wp:posOffset>
                </wp:positionV>
                <wp:extent cx="216535" cy="216535"/>
                <wp:effectExtent l="0" t="0" r="12700" b="12700"/>
                <wp:wrapNone/>
                <wp:docPr id="24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24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5546E747">
                <wp:simplePos x="0" y="0"/>
                <wp:positionH relativeFrom="column">
                  <wp:posOffset>9955530</wp:posOffset>
                </wp:positionH>
                <wp:positionV relativeFrom="paragraph">
                  <wp:posOffset>-2308225</wp:posOffset>
                </wp:positionV>
                <wp:extent cx="216535" cy="216535"/>
                <wp:effectExtent l="0" t="0" r="12700" b="12700"/>
                <wp:wrapNone/>
                <wp:docPr id="25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24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DF22C9" w:rsidRDefault="00B63C4E">
      <w:pPr>
        <w:rPr>
          <w:sz w:val="4"/>
          <w:szCs w:val="4"/>
        </w:rPr>
      </w:pPr>
      <w:r>
        <w:rPr>
          <w:noProof/>
          <w:sz w:val="4"/>
          <w:szCs w:val="4"/>
        </w:rPr>
        <w:lastRenderedPageBreak/>
        <mc:AlternateContent>
          <mc:Choice Requires="wps">
            <w:drawing>
              <wp:anchor distT="0" distB="0" distL="0" distR="0" simplePos="0" relativeHeight="6" behindDoc="0" locked="0" layoutInCell="1" allowOverlap="1" wp14:anchorId="6F541793">
                <wp:simplePos x="0" y="0"/>
                <wp:positionH relativeFrom="column">
                  <wp:posOffset>9949815</wp:posOffset>
                </wp:positionH>
                <wp:positionV relativeFrom="paragraph">
                  <wp:posOffset>409575</wp:posOffset>
                </wp:positionV>
                <wp:extent cx="216535" cy="216535"/>
                <wp:effectExtent l="0" t="0" r="12700" b="12700"/>
                <wp:wrapNone/>
                <wp:docPr id="26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24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tbl>
      <w:tblPr>
        <w:tblStyle w:val="Grilledutableau"/>
        <w:tblW w:w="15583" w:type="dxa"/>
        <w:tblLook w:val="04A0" w:firstRow="1" w:lastRow="0" w:firstColumn="1" w:lastColumn="0" w:noHBand="0" w:noVBand="1"/>
      </w:tblPr>
      <w:tblGrid>
        <w:gridCol w:w="15583"/>
      </w:tblGrid>
      <w:tr w:rsidR="00DF22C9">
        <w:tc>
          <w:tcPr>
            <w:tcW w:w="15583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FF2CC" w:themeFill="accent4" w:themeFillTint="33"/>
          </w:tcPr>
          <w:p w:rsidR="00DF22C9" w:rsidRDefault="00B63C4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ElaborationEpreuve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Principes d’élaboration de l’épreuve </w:t>
            </w:r>
            <w:bookmarkEnd w:id="2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du contrôle en cours de formation (CCF)</w:t>
            </w:r>
          </w:p>
        </w:tc>
      </w:tr>
      <w:tr w:rsidR="00DF22C9">
        <w:trPr>
          <w:trHeight w:val="2566"/>
        </w:trPr>
        <w:tc>
          <w:tcPr>
            <w:tcW w:w="15583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auto"/>
          </w:tcPr>
          <w:p w:rsidR="00DF22C9" w:rsidRDefault="00B63C4E">
            <w:pP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Description de l’épreuve</w:t>
            </w:r>
          </w:p>
          <w:p w:rsidR="00DF22C9" w:rsidRDefault="00B63C4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  <w:t>...</w:t>
            </w:r>
            <w: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</w:tbl>
    <w:p w:rsidR="00DF22C9" w:rsidRDefault="00DF22C9">
      <w:pPr>
        <w:rPr>
          <w:sz w:val="4"/>
          <w:szCs w:val="4"/>
        </w:rPr>
      </w:pPr>
    </w:p>
    <w:p w:rsidR="00DF22C9" w:rsidRDefault="00B63C4E">
      <w:pPr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120EA50D">
                <wp:simplePos x="0" y="0"/>
                <wp:positionH relativeFrom="column">
                  <wp:posOffset>9949815</wp:posOffset>
                </wp:positionH>
                <wp:positionV relativeFrom="paragraph">
                  <wp:posOffset>573405</wp:posOffset>
                </wp:positionV>
                <wp:extent cx="216535" cy="216535"/>
                <wp:effectExtent l="0" t="0" r="12700" b="12700"/>
                <wp:wrapNone/>
                <wp:docPr id="27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24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5E2804C4">
                <wp:simplePos x="0" y="0"/>
                <wp:positionH relativeFrom="column">
                  <wp:posOffset>9948545</wp:posOffset>
                </wp:positionH>
                <wp:positionV relativeFrom="paragraph">
                  <wp:posOffset>2856230</wp:posOffset>
                </wp:positionV>
                <wp:extent cx="216535" cy="216535"/>
                <wp:effectExtent l="0" t="0" r="12700" b="12700"/>
                <wp:wrapNone/>
                <wp:docPr id="2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24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36FA39F7">
                <wp:simplePos x="0" y="0"/>
                <wp:positionH relativeFrom="column">
                  <wp:posOffset>9949180</wp:posOffset>
                </wp:positionH>
                <wp:positionV relativeFrom="paragraph">
                  <wp:posOffset>4591685</wp:posOffset>
                </wp:positionV>
                <wp:extent cx="216535" cy="216535"/>
                <wp:effectExtent l="0" t="0" r="12700" b="12700"/>
                <wp:wrapNone/>
                <wp:docPr id="2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24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tbl>
      <w:tblPr>
        <w:tblStyle w:val="Grilledutableau"/>
        <w:tblW w:w="15588" w:type="dxa"/>
        <w:tblLook w:val="04A0" w:firstRow="1" w:lastRow="0" w:firstColumn="1" w:lastColumn="0" w:noHBand="0" w:noVBand="1"/>
      </w:tblPr>
      <w:tblGrid>
        <w:gridCol w:w="1411"/>
        <w:gridCol w:w="458"/>
        <w:gridCol w:w="426"/>
        <w:gridCol w:w="3003"/>
        <w:gridCol w:w="2368"/>
        <w:gridCol w:w="992"/>
        <w:gridCol w:w="284"/>
        <w:gridCol w:w="3111"/>
        <w:gridCol w:w="2262"/>
        <w:gridCol w:w="1273"/>
      </w:tblGrid>
      <w:tr w:rsidR="00DF22C9">
        <w:tc>
          <w:tcPr>
            <w:tcW w:w="1837" w:type="dxa"/>
            <w:gridSpan w:val="2"/>
            <w:tcBorders>
              <w:top w:val="single" w:sz="4" w:space="0" w:color="D9D9D9"/>
              <w:left w:val="single" w:sz="4" w:space="0" w:color="C00000"/>
              <w:bottom w:val="single" w:sz="4" w:space="0" w:color="FF7E79"/>
              <w:right w:val="single" w:sz="4" w:space="0" w:color="C00000"/>
            </w:tcBorders>
            <w:shd w:val="clear" w:color="auto" w:fill="C00000"/>
            <w:vAlign w:val="center"/>
          </w:tcPr>
          <w:p w:rsidR="00DF22C9" w:rsidRDefault="00B63C4E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CA4</w:t>
            </w:r>
          </w:p>
        </w:tc>
        <w:tc>
          <w:tcPr>
            <w:tcW w:w="13749" w:type="dxa"/>
            <w:gridSpan w:val="8"/>
            <w:tcBorders>
              <w:top w:val="single" w:sz="4" w:space="0" w:color="D9D9D9"/>
              <w:left w:val="single" w:sz="4" w:space="0" w:color="C00000"/>
              <w:bottom w:val="single" w:sz="4" w:space="0" w:color="FF7E79"/>
              <w:right w:val="single" w:sz="4" w:space="0" w:color="C00000"/>
            </w:tcBorders>
            <w:shd w:val="clear" w:color="auto" w:fill="C00000"/>
          </w:tcPr>
          <w:p w:rsidR="00DF22C9" w:rsidRDefault="00B63C4E">
            <w:pPr>
              <w:spacing w:before="60" w:after="60"/>
              <w:ind w:left="-106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AFL1 - Repères d’évaluation</w:t>
            </w:r>
          </w:p>
        </w:tc>
      </w:tr>
      <w:tr w:rsidR="00DF22C9">
        <w:trPr>
          <w:trHeight w:val="982"/>
        </w:trPr>
        <w:tc>
          <w:tcPr>
            <w:tcW w:w="1837" w:type="dxa"/>
            <w:gridSpan w:val="2"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single" w:sz="4" w:space="0" w:color="FF7E79"/>
            </w:tcBorders>
            <w:shd w:val="clear" w:color="auto" w:fill="C00000"/>
            <w:vAlign w:val="center"/>
          </w:tcPr>
          <w:p w:rsidR="00DF22C9" w:rsidRDefault="00B63C4E">
            <w:pPr>
              <w:jc w:val="right"/>
              <w:rPr>
                <w:rFonts w:ascii="Arial Narrow" w:hAnsi="Arial Narrow"/>
                <w:color w:val="FF7E79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Intitulé</w:t>
            </w:r>
          </w:p>
        </w:tc>
        <w:tc>
          <w:tcPr>
            <w:tcW w:w="5812" w:type="dxa"/>
            <w:gridSpan w:val="3"/>
            <w:tcBorders>
              <w:top w:val="single" w:sz="4" w:space="0" w:color="FF7E79"/>
              <w:left w:val="single" w:sz="4" w:space="0" w:color="FF7E79"/>
              <w:bottom w:val="single" w:sz="4" w:space="0" w:color="C00000"/>
              <w:right w:val="single" w:sz="4" w:space="0" w:color="C00000"/>
            </w:tcBorders>
            <w:shd w:val="clear" w:color="auto" w:fill="FF7E79"/>
            <w:vAlign w:val="center"/>
          </w:tcPr>
          <w:p w:rsidR="00DF22C9" w:rsidRDefault="00B63C4E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S’engager pour gagner une rencontre en faisant des choix techniques et tactiques pertinents au regard de l’analyse du rapport de force.</w:t>
            </w:r>
          </w:p>
        </w:tc>
        <w:tc>
          <w:tcPr>
            <w:tcW w:w="1276" w:type="dxa"/>
            <w:gridSpan w:val="2"/>
            <w:tcBorders>
              <w:top w:val="single" w:sz="4" w:space="0" w:color="FF7E79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  <w:vAlign w:val="center"/>
          </w:tcPr>
          <w:p w:rsidR="00DF22C9" w:rsidRDefault="00B63C4E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bookmarkStart w:id="3" w:name="AFL1Declinaison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Déclinaison dans l’APSA</w:t>
            </w:r>
            <w:bookmarkEnd w:id="3"/>
          </w:p>
        </w:tc>
        <w:tc>
          <w:tcPr>
            <w:tcW w:w="6661" w:type="dxa"/>
            <w:gridSpan w:val="3"/>
            <w:tcBorders>
              <w:top w:val="single" w:sz="4" w:space="0" w:color="FF7E79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:rsidR="00DF22C9" w:rsidRDefault="00B63C4E">
            <w:pP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0"/>
              </w:rPr>
              <w:t xml:space="preserve">Rappeler la déclinaison de l’AFL1 dans l’APSA </w:t>
            </w:r>
            <w: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(</w:t>
            </w:r>
            <w:r>
              <w:rPr>
                <w:rFonts w:ascii="Arial Narrow" w:hAnsi="Arial Narrow"/>
                <w:i/>
                <w:color w:val="FF0000"/>
                <w:sz w:val="20"/>
                <w:szCs w:val="20"/>
              </w:rPr>
              <w:t>partie rouge de la compétence</w:t>
            </w:r>
            <w: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)</w:t>
            </w:r>
          </w:p>
          <w:p w:rsidR="00DF22C9" w:rsidRDefault="00B63C4E">
            <w:pPr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  <w:t>...</w:t>
            </w:r>
          </w:p>
          <w:p w:rsidR="00DF22C9" w:rsidRDefault="00DF22C9">
            <w:pPr>
              <w:rPr>
                <w:rFonts w:ascii="Arial Narrow" w:hAnsi="Arial Narrow"/>
                <w:color w:val="FF7E79"/>
                <w:sz w:val="20"/>
                <w:szCs w:val="20"/>
              </w:rPr>
            </w:pPr>
          </w:p>
        </w:tc>
      </w:tr>
      <w:tr w:rsidR="00DF22C9">
        <w:trPr>
          <w:trHeight w:val="90"/>
        </w:trPr>
        <w:tc>
          <w:tcPr>
            <w:tcW w:w="1837" w:type="dxa"/>
            <w:gridSpan w:val="2"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single" w:sz="4" w:space="0" w:color="FF7E79"/>
            </w:tcBorders>
            <w:shd w:val="clear" w:color="auto" w:fill="C00000"/>
          </w:tcPr>
          <w:p w:rsidR="00DF22C9" w:rsidRDefault="00B63C4E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Option pour l’élève</w:t>
            </w:r>
          </w:p>
        </w:tc>
        <w:tc>
          <w:tcPr>
            <w:tcW w:w="13749" w:type="dxa"/>
            <w:gridSpan w:val="8"/>
            <w:tcBorders>
              <w:top w:val="single" w:sz="4" w:space="0" w:color="C00000"/>
              <w:left w:val="single" w:sz="4" w:space="0" w:color="FF7E79"/>
              <w:bottom w:val="single" w:sz="4" w:space="0" w:color="C00000"/>
              <w:right w:val="single" w:sz="4" w:space="0" w:color="C00000"/>
            </w:tcBorders>
            <w:shd w:val="clear" w:color="auto" w:fill="FF7E79"/>
          </w:tcPr>
          <w:p w:rsidR="00DF22C9" w:rsidRDefault="00B63C4E">
            <w:pPr>
              <w:rPr>
                <w:rFonts w:ascii="Arial Narrow" w:hAnsi="Arial Narrow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FFFFFF" w:themeColor="background1"/>
                <w:sz w:val="20"/>
                <w:szCs w:val="20"/>
              </w:rPr>
              <w:t xml:space="preserve">Choix des postes au sein de l’équipe de sports collectifs, du style de jeu en raquettes, de la situation d’évaluation parmi celles proposées. </w:t>
            </w:r>
          </w:p>
        </w:tc>
      </w:tr>
      <w:tr w:rsidR="00DF22C9">
        <w:trPr>
          <w:trHeight w:val="177"/>
        </w:trPr>
        <w:tc>
          <w:tcPr>
            <w:tcW w:w="1837" w:type="dxa"/>
            <w:gridSpan w:val="2"/>
            <w:tcBorders>
              <w:top w:val="single" w:sz="4" w:space="0" w:color="FF7E79"/>
              <w:left w:val="single" w:sz="4" w:space="0" w:color="FF7E79"/>
              <w:bottom w:val="single" w:sz="4" w:space="0" w:color="FF7E79"/>
              <w:right w:val="single" w:sz="4" w:space="0" w:color="FF7E79"/>
            </w:tcBorders>
            <w:shd w:val="clear" w:color="auto" w:fill="C00000"/>
          </w:tcPr>
          <w:p w:rsidR="00DF22C9" w:rsidRDefault="00B63C4E">
            <w:pPr>
              <w:rPr>
                <w:rFonts w:ascii="Arial Narrow" w:hAnsi="Arial Narrow"/>
                <w:b/>
                <w:sz w:val="20"/>
                <w:szCs w:val="20"/>
              </w:rPr>
            </w:pPr>
            <w:bookmarkStart w:id="4" w:name="AFL1ElementsEvalues"/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Éléments à évaluer</w:t>
            </w:r>
            <w:bookmarkEnd w:id="4"/>
          </w:p>
        </w:tc>
        <w:tc>
          <w:tcPr>
            <w:tcW w:w="3437" w:type="dxa"/>
            <w:gridSpan w:val="2"/>
            <w:tcBorders>
              <w:top w:val="single" w:sz="4" w:space="0" w:color="C00000"/>
              <w:left w:val="single" w:sz="4" w:space="0" w:color="FF7E79"/>
              <w:bottom w:val="single" w:sz="4" w:space="0" w:color="D9D9D9"/>
              <w:right w:val="single" w:sz="4" w:space="0" w:color="C00000"/>
            </w:tcBorders>
            <w:shd w:val="clear" w:color="auto" w:fill="FFF2CC" w:themeFill="accent4" w:themeFillTint="33"/>
          </w:tcPr>
          <w:p w:rsidR="00DF22C9" w:rsidRDefault="00B63C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Degré 1</w:t>
            </w:r>
          </w:p>
        </w:tc>
        <w:tc>
          <w:tcPr>
            <w:tcW w:w="3367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D9D9D9"/>
              <w:right w:val="single" w:sz="4" w:space="0" w:color="C00000"/>
            </w:tcBorders>
            <w:shd w:val="clear" w:color="auto" w:fill="FFE599" w:themeFill="accent4" w:themeFillTint="66"/>
          </w:tcPr>
          <w:p w:rsidR="00DF22C9" w:rsidRDefault="00B63C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Degré 2</w:t>
            </w:r>
          </w:p>
        </w:tc>
        <w:tc>
          <w:tcPr>
            <w:tcW w:w="3402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D9D9D9"/>
              <w:right w:val="single" w:sz="4" w:space="0" w:color="C00000"/>
            </w:tcBorders>
            <w:shd w:val="clear" w:color="auto" w:fill="FFD966" w:themeFill="accent4" w:themeFillTint="99"/>
          </w:tcPr>
          <w:p w:rsidR="00DF22C9" w:rsidRDefault="00B63C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Degré 3</w:t>
            </w:r>
          </w:p>
        </w:tc>
        <w:tc>
          <w:tcPr>
            <w:tcW w:w="3543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D9D9D9"/>
              <w:right w:val="single" w:sz="4" w:space="0" w:color="C00000"/>
            </w:tcBorders>
            <w:shd w:val="clear" w:color="auto" w:fill="FFC000" w:themeFill="accent4"/>
          </w:tcPr>
          <w:p w:rsidR="00DF22C9" w:rsidRDefault="00B63C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Degré 4</w:t>
            </w:r>
          </w:p>
        </w:tc>
      </w:tr>
      <w:tr w:rsidR="00DF22C9">
        <w:trPr>
          <w:cantSplit/>
          <w:trHeight w:val="2208"/>
        </w:trPr>
        <w:tc>
          <w:tcPr>
            <w:tcW w:w="1412" w:type="dxa"/>
            <w:tcBorders>
              <w:top w:val="single" w:sz="4" w:space="0" w:color="FF7E79"/>
              <w:left w:val="single" w:sz="4" w:space="0" w:color="C00000"/>
              <w:bottom w:val="single" w:sz="4" w:space="0" w:color="FF7E79"/>
              <w:right w:val="single" w:sz="4" w:space="0" w:color="C00000"/>
            </w:tcBorders>
            <w:shd w:val="clear" w:color="auto" w:fill="FF7E79"/>
          </w:tcPr>
          <w:p w:rsidR="00DF22C9" w:rsidRDefault="00B63C4E">
            <w:pPr>
              <w:ind w:right="-103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b/>
                <w:bCs/>
                <w:color w:val="FFFFFF" w:themeColor="background1"/>
                <w:sz w:val="20"/>
                <w:szCs w:val="20"/>
              </w:rPr>
              <w:t>’</w:t>
            </w:r>
            <w: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 xml:space="preserve">engager et réaliser des actions </w:t>
            </w:r>
            <w:proofErr w:type="spellStart"/>
            <w: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techni-ques</w:t>
            </w:r>
            <w:proofErr w:type="spellEnd"/>
            <w: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 xml:space="preserve"> d</w:t>
            </w:r>
            <w:r>
              <w:rPr>
                <w:rFonts w:ascii="Arial Narrow" w:hAnsi="Arial Narrow" w:cs="Arial Narrow"/>
                <w:b/>
                <w:bCs/>
                <w:color w:val="FFFFFF" w:themeColor="background1"/>
                <w:sz w:val="20"/>
                <w:szCs w:val="20"/>
              </w:rPr>
              <w:t>’</w:t>
            </w:r>
            <w: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attaque et de défense en relation avec son projet de jeu</w:t>
            </w:r>
          </w:p>
        </w:tc>
        <w:tc>
          <w:tcPr>
            <w:tcW w:w="425" w:type="dxa"/>
            <w:tcBorders>
              <w:top w:val="single" w:sz="4" w:space="0" w:color="FF7E79"/>
              <w:left w:val="single" w:sz="4" w:space="0" w:color="C00000"/>
              <w:bottom w:val="single" w:sz="4" w:space="0" w:color="F2F2F2"/>
              <w:right w:val="single" w:sz="4" w:space="0" w:color="D9D9D9"/>
            </w:tcBorders>
            <w:shd w:val="clear" w:color="auto" w:fill="FFF2CC" w:themeFill="accent4" w:themeFillTint="33"/>
            <w:textDirection w:val="btLr"/>
            <w:vAlign w:val="center"/>
          </w:tcPr>
          <w:p w:rsidR="00DF22C9" w:rsidRDefault="00B63C4E">
            <w:pPr>
              <w:ind w:left="113" w:right="113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</w:rPr>
              <w:t>Indicateurs</w:t>
            </w:r>
          </w:p>
        </w:tc>
        <w:tc>
          <w:tcPr>
            <w:tcW w:w="343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DF22C9" w:rsidRDefault="00B63C4E">
            <w:pP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Indicateurs</w:t>
            </w:r>
          </w:p>
          <w:p w:rsidR="00DF22C9" w:rsidRDefault="00B63C4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36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DF22C9" w:rsidRDefault="00B63C4E">
            <w:pP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Indicateurs</w:t>
            </w:r>
          </w:p>
          <w:p w:rsidR="00DF22C9" w:rsidRDefault="00B63C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40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DF22C9" w:rsidRDefault="00B63C4E">
            <w:pP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Indicateurs</w:t>
            </w:r>
          </w:p>
          <w:p w:rsidR="00DF22C9" w:rsidRDefault="00B63C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54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C00000"/>
            </w:tcBorders>
            <w:shd w:val="clear" w:color="auto" w:fill="auto"/>
          </w:tcPr>
          <w:p w:rsidR="00DF22C9" w:rsidRDefault="00B63C4E">
            <w:pP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Indicateurs</w:t>
            </w:r>
          </w:p>
          <w:p w:rsidR="00DF22C9" w:rsidRDefault="00B63C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</w:tr>
      <w:tr w:rsidR="00DF22C9">
        <w:trPr>
          <w:trHeight w:val="142"/>
        </w:trPr>
        <w:tc>
          <w:tcPr>
            <w:tcW w:w="1412" w:type="dxa"/>
            <w:tcBorders>
              <w:top w:val="single" w:sz="4" w:space="0" w:color="FF7E79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7E79"/>
          </w:tcPr>
          <w:p w:rsidR="00DF22C9" w:rsidRDefault="00DF22C9">
            <w:pPr>
              <w:ind w:right="-103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C00000"/>
              <w:bottom w:val="single" w:sz="4" w:space="0" w:color="C00000"/>
              <w:right w:val="single" w:sz="4" w:space="0" w:color="D9D9D9"/>
            </w:tcBorders>
            <w:shd w:val="clear" w:color="auto" w:fill="FFF2CC" w:themeFill="accent4" w:themeFillTint="33"/>
            <w:vAlign w:val="center"/>
          </w:tcPr>
          <w:p w:rsidR="00DF22C9" w:rsidRDefault="00B63C4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26" w:type="dxa"/>
            <w:tcBorders>
              <w:top w:val="single" w:sz="4" w:space="0" w:color="D9D9D9"/>
              <w:left w:val="single" w:sz="4" w:space="0" w:color="D9D9D9"/>
              <w:bottom w:val="single" w:sz="4" w:space="0" w:color="C00000"/>
              <w:right w:val="single" w:sz="4" w:space="0" w:color="D9D9D9"/>
            </w:tcBorders>
            <w:shd w:val="clear" w:color="auto" w:fill="auto"/>
            <w:vAlign w:val="center"/>
          </w:tcPr>
          <w:p w:rsidR="00DF22C9" w:rsidRDefault="00B63C4E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11" w:type="dxa"/>
            <w:tcBorders>
              <w:top w:val="single" w:sz="4" w:space="0" w:color="D9D9D9"/>
              <w:left w:val="single" w:sz="4" w:space="0" w:color="D9D9D9"/>
              <w:bottom w:val="single" w:sz="4" w:space="0" w:color="C00000"/>
              <w:right w:val="single" w:sz="4" w:space="0" w:color="D9D9D9"/>
            </w:tcBorders>
            <w:shd w:val="clear" w:color="auto" w:fill="auto"/>
            <w:vAlign w:val="center"/>
          </w:tcPr>
          <w:p w:rsidR="00DF22C9" w:rsidRDefault="00DF22C9">
            <w:pPr>
              <w:jc w:val="center"/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C00000"/>
              <w:right w:val="single" w:sz="4" w:space="0" w:color="D9D9D9"/>
            </w:tcBorders>
            <w:shd w:val="clear" w:color="auto" w:fill="auto"/>
            <w:vAlign w:val="center"/>
          </w:tcPr>
          <w:p w:rsidR="00DF22C9" w:rsidRDefault="00DF22C9">
            <w:pPr>
              <w:jc w:val="center"/>
              <w:rPr>
                <w:rFonts w:ascii="Arial Narrow" w:eastAsiaTheme="minorHAnsi" w:hAnsi="Arial Narrow" w:cs="Arial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C00000"/>
              <w:right w:val="single" w:sz="4" w:space="0" w:color="D9D9D9"/>
            </w:tcBorders>
            <w:shd w:val="clear" w:color="auto" w:fill="auto"/>
            <w:vAlign w:val="center"/>
          </w:tcPr>
          <w:p w:rsidR="00DF22C9" w:rsidRDefault="00DF22C9">
            <w:pPr>
              <w:jc w:val="center"/>
              <w:rPr>
                <w:rFonts w:ascii="Arial Narrow" w:eastAsiaTheme="minorHAnsi" w:hAnsi="Arial Narrow" w:cs="Arial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D9D9D9"/>
              <w:left w:val="single" w:sz="4" w:space="0" w:color="D9D9D9"/>
              <w:bottom w:val="single" w:sz="4" w:space="0" w:color="C00000"/>
              <w:right w:val="single" w:sz="4" w:space="0" w:color="D9D9D9"/>
            </w:tcBorders>
            <w:shd w:val="clear" w:color="auto" w:fill="auto"/>
            <w:vAlign w:val="center"/>
          </w:tcPr>
          <w:p w:rsidR="00DF22C9" w:rsidRDefault="00DF22C9">
            <w:pPr>
              <w:jc w:val="center"/>
              <w:rPr>
                <w:rFonts w:ascii="Arial Narrow" w:eastAsiaTheme="minorHAnsi" w:hAnsi="Arial Narrow" w:cs="Arial"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D9D9D9"/>
              <w:left w:val="single" w:sz="4" w:space="0" w:color="D9D9D9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:rsidR="00DF22C9" w:rsidRDefault="00B63C4E">
            <w:pPr>
              <w:jc w:val="center"/>
              <w:rPr>
                <w:rFonts w:ascii="Arial Narrow" w:eastAsiaTheme="minorHAnsi" w:hAnsi="Arial Narrow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 Narrow" w:eastAsiaTheme="minorHAnsi" w:hAnsi="Arial Narrow" w:cs="Arial"/>
                <w:color w:val="000000" w:themeColor="text1"/>
                <w:sz w:val="20"/>
                <w:szCs w:val="20"/>
              </w:rPr>
              <w:t>min</w:t>
            </w:r>
            <w:proofErr w:type="gramEnd"/>
            <w:r>
              <w:rPr>
                <w:rFonts w:ascii="Arial Narrow" w:eastAsiaTheme="minorHAnsi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eastAsiaTheme="minorHAnsi" w:hAnsi="Arial Narrow" w:cs="Arial"/>
                <w:b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Arial Narrow" w:eastAsiaTheme="minorHAnsi" w:hAnsi="Arial Narrow" w:cs="Arial"/>
                <w:color w:val="000000" w:themeColor="text1"/>
                <w:sz w:val="20"/>
                <w:szCs w:val="20"/>
              </w:rPr>
              <w:t xml:space="preserve">, max </w:t>
            </w:r>
            <w:r>
              <w:rPr>
                <w:rFonts w:ascii="Arial Narrow" w:eastAsiaTheme="minorHAnsi" w:hAnsi="Arial Narrow" w:cs="Arial"/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  <w:tr w:rsidR="00DF22C9">
        <w:trPr>
          <w:trHeight w:val="142"/>
        </w:trPr>
        <w:tc>
          <w:tcPr>
            <w:tcW w:w="1412" w:type="dxa"/>
            <w:tcBorders>
              <w:top w:val="single" w:sz="4" w:space="0" w:color="FF7E79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7E79"/>
          </w:tcPr>
          <w:p w:rsidR="00DF22C9" w:rsidRDefault="00DF22C9">
            <w:pPr>
              <w:ind w:right="-103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D9D9D9"/>
            </w:tcBorders>
            <w:shd w:val="clear" w:color="auto" w:fill="FFF2CC" w:themeFill="accent4" w:themeFillTint="33"/>
            <w:vAlign w:val="center"/>
          </w:tcPr>
          <w:p w:rsidR="00DF22C9" w:rsidRDefault="00DF22C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C00000"/>
              <w:left w:val="single" w:sz="4" w:space="0" w:color="D9D9D9"/>
              <w:bottom w:val="single" w:sz="4" w:space="0" w:color="C00000"/>
              <w:right w:val="single" w:sz="4" w:space="0" w:color="D9D9D9"/>
            </w:tcBorders>
            <w:shd w:val="clear" w:color="auto" w:fill="auto"/>
            <w:vAlign w:val="center"/>
          </w:tcPr>
          <w:p w:rsidR="00DF22C9" w:rsidRDefault="00B63C4E">
            <w:pPr>
              <w:jc w:val="center"/>
              <w:rPr>
                <w:rFonts w:ascii="Arial Narrow" w:eastAsiaTheme="minorHAnsi" w:hAnsi="Arial Narrow" w:cs="Arial"/>
                <w:i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Arial Narrow" w:eastAsiaTheme="minorHAnsi" w:hAnsi="Arial Narrow" w:cs="Arial"/>
                <w:i/>
                <w:color w:val="BFBFBF" w:themeColor="background1" w:themeShade="BF"/>
                <w:sz w:val="18"/>
                <w:szCs w:val="18"/>
              </w:rPr>
              <w:t>Gain des matchs (1) : curseur dans le degré</w:t>
            </w:r>
          </w:p>
        </w:tc>
        <w:tc>
          <w:tcPr>
            <w:tcW w:w="3367" w:type="dxa"/>
            <w:gridSpan w:val="2"/>
            <w:tcBorders>
              <w:top w:val="single" w:sz="4" w:space="0" w:color="C00000"/>
              <w:left w:val="single" w:sz="4" w:space="0" w:color="D9D9D9"/>
              <w:bottom w:val="single" w:sz="4" w:space="0" w:color="C00000"/>
              <w:right w:val="single" w:sz="4" w:space="0" w:color="D9D9D9"/>
            </w:tcBorders>
            <w:shd w:val="clear" w:color="auto" w:fill="auto"/>
            <w:vAlign w:val="center"/>
          </w:tcPr>
          <w:p w:rsidR="00DF22C9" w:rsidRDefault="00B63C4E">
            <w:pPr>
              <w:jc w:val="center"/>
              <w:rPr>
                <w:rFonts w:ascii="Arial Narrow" w:eastAsiaTheme="minorHAnsi" w:hAnsi="Arial Narrow" w:cs="Arial"/>
                <w:i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Arial Narrow" w:eastAsiaTheme="minorHAnsi" w:hAnsi="Arial Narrow" w:cs="Arial"/>
                <w:i/>
                <w:color w:val="BFBFBF" w:themeColor="background1" w:themeShade="BF"/>
                <w:sz w:val="18"/>
                <w:szCs w:val="18"/>
              </w:rPr>
              <w:t>Gain des matchs (1) : curseur dans le degré</w:t>
            </w:r>
          </w:p>
        </w:tc>
        <w:tc>
          <w:tcPr>
            <w:tcW w:w="3402" w:type="dxa"/>
            <w:gridSpan w:val="2"/>
            <w:tcBorders>
              <w:top w:val="single" w:sz="4" w:space="0" w:color="C00000"/>
              <w:left w:val="single" w:sz="4" w:space="0" w:color="D9D9D9"/>
              <w:bottom w:val="single" w:sz="4" w:space="0" w:color="C00000"/>
              <w:right w:val="single" w:sz="4" w:space="0" w:color="D9D9D9"/>
            </w:tcBorders>
            <w:shd w:val="clear" w:color="auto" w:fill="auto"/>
            <w:vAlign w:val="center"/>
          </w:tcPr>
          <w:p w:rsidR="00DF22C9" w:rsidRDefault="00B63C4E">
            <w:pPr>
              <w:jc w:val="center"/>
              <w:rPr>
                <w:rFonts w:ascii="Arial Narrow" w:eastAsiaTheme="minorHAnsi" w:hAnsi="Arial Narrow" w:cs="Arial"/>
                <w:i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Arial Narrow" w:eastAsiaTheme="minorHAnsi" w:hAnsi="Arial Narrow" w:cs="Arial"/>
                <w:i/>
                <w:color w:val="BFBFBF" w:themeColor="background1" w:themeShade="BF"/>
                <w:sz w:val="18"/>
                <w:szCs w:val="18"/>
              </w:rPr>
              <w:t>Gain des matchs (1) : curseur dans le degré</w:t>
            </w:r>
          </w:p>
        </w:tc>
        <w:tc>
          <w:tcPr>
            <w:tcW w:w="3543" w:type="dxa"/>
            <w:gridSpan w:val="2"/>
            <w:tcBorders>
              <w:top w:val="single" w:sz="4" w:space="0" w:color="C00000"/>
              <w:left w:val="single" w:sz="4" w:space="0" w:color="D9D9D9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:rsidR="00DF22C9" w:rsidRDefault="00B63C4E">
            <w:pPr>
              <w:jc w:val="center"/>
              <w:rPr>
                <w:rFonts w:ascii="Arial Narrow" w:eastAsiaTheme="minorHAnsi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Theme="minorHAnsi" w:hAnsi="Arial Narrow" w:cs="Arial"/>
                <w:i/>
                <w:color w:val="BFBFBF" w:themeColor="background1" w:themeShade="BF"/>
                <w:sz w:val="18"/>
                <w:szCs w:val="18"/>
              </w:rPr>
              <w:t>Gain des matchs (1) : curseur dans le degré</w:t>
            </w:r>
          </w:p>
        </w:tc>
      </w:tr>
      <w:tr w:rsidR="00DF22C9">
        <w:trPr>
          <w:trHeight w:val="216"/>
        </w:trPr>
        <w:tc>
          <w:tcPr>
            <w:tcW w:w="1412" w:type="dxa"/>
            <w:vMerge w:val="restart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7E79"/>
          </w:tcPr>
          <w:p w:rsidR="00DF22C9" w:rsidRDefault="00DF22C9">
            <w:pPr>
              <w:ind w:right="-111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</w:p>
          <w:p w:rsidR="00DF22C9" w:rsidRDefault="00B63C4E">
            <w:pPr>
              <w:ind w:right="-111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Faire des choix au regard de l’analyse du rapport de force</w:t>
            </w:r>
          </w:p>
        </w:tc>
        <w:tc>
          <w:tcPr>
            <w:tcW w:w="425" w:type="dxa"/>
            <w:tcBorders>
              <w:top w:val="single" w:sz="4" w:space="0" w:color="C00000"/>
              <w:left w:val="single" w:sz="4" w:space="0" w:color="C00000"/>
              <w:bottom w:val="single" w:sz="4" w:space="0" w:color="D9D9D9"/>
              <w:right w:val="single" w:sz="4" w:space="0" w:color="D9D9D9"/>
            </w:tcBorders>
            <w:shd w:val="clear" w:color="auto" w:fill="FFF2CC" w:themeFill="accent4" w:themeFillTint="33"/>
            <w:vAlign w:val="center"/>
          </w:tcPr>
          <w:p w:rsidR="00DF22C9" w:rsidRDefault="00B63C4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26" w:type="dxa"/>
            <w:tcBorders>
              <w:top w:val="single" w:sz="4" w:space="0" w:color="C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DF22C9" w:rsidRDefault="00B63C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11" w:type="dxa"/>
            <w:tcBorders>
              <w:top w:val="single" w:sz="4" w:space="0" w:color="C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DF22C9" w:rsidRDefault="00DF22C9">
            <w:pPr>
              <w:snapToGrid w:val="0"/>
              <w:contextualSpacing/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C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DF22C9" w:rsidRDefault="00DF22C9">
            <w:pPr>
              <w:jc w:val="right"/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C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DF22C9" w:rsidRDefault="00DF22C9">
            <w:pPr>
              <w:rPr>
                <w:rFonts w:ascii="Arial Narrow" w:eastAsiaTheme="minorHAnsi" w:hAnsi="Arial Narrow" w:cs="Arial"/>
                <w:i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C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DF22C9" w:rsidRDefault="00DF22C9">
            <w:pPr>
              <w:jc w:val="center"/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C00000"/>
              <w:left w:val="single" w:sz="4" w:space="0" w:color="D9D9D9"/>
              <w:bottom w:val="single" w:sz="4" w:space="0" w:color="D9D9D9"/>
              <w:right w:val="single" w:sz="4" w:space="0" w:color="C00000"/>
            </w:tcBorders>
            <w:shd w:val="clear" w:color="auto" w:fill="auto"/>
          </w:tcPr>
          <w:p w:rsidR="00DF22C9" w:rsidRDefault="00B63C4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eastAsiaTheme="minorHAnsi" w:hAnsi="Arial Narrow" w:cs="Arial"/>
                <w:color w:val="000000" w:themeColor="text1"/>
                <w:sz w:val="20"/>
                <w:szCs w:val="20"/>
              </w:rPr>
              <w:t>max</w:t>
            </w:r>
            <w:proofErr w:type="gramEnd"/>
            <w:r>
              <w:rPr>
                <w:rFonts w:ascii="Arial Narrow" w:eastAsiaTheme="minorHAnsi" w:hAnsi="Arial Narrow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eastAsiaTheme="minorHAnsi" w:hAnsi="Arial Narrow" w:cs="Arial"/>
                <w:b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Arial Narrow" w:eastAsiaTheme="minorHAnsi" w:hAnsi="Arial Narrow" w:cs="Arial"/>
                <w:color w:val="000000" w:themeColor="text1"/>
                <w:sz w:val="20"/>
                <w:szCs w:val="20"/>
              </w:rPr>
              <w:t>, min</w:t>
            </w:r>
            <w:r>
              <w:rPr>
                <w:rFonts w:ascii="Arial Narrow" w:eastAsiaTheme="minorHAnsi" w:hAnsi="Arial Narrow" w:cs="Arial"/>
                <w:b/>
                <w:color w:val="000000" w:themeColor="text1"/>
                <w:sz w:val="20"/>
                <w:szCs w:val="20"/>
              </w:rPr>
              <w:t xml:space="preserve"> 4</w:t>
            </w:r>
          </w:p>
        </w:tc>
      </w:tr>
      <w:tr w:rsidR="00DF22C9">
        <w:trPr>
          <w:cantSplit/>
          <w:trHeight w:val="2123"/>
        </w:trPr>
        <w:tc>
          <w:tcPr>
            <w:tcW w:w="1412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7E79"/>
          </w:tcPr>
          <w:p w:rsidR="00DF22C9" w:rsidRDefault="00DF22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C00000"/>
              <w:bottom w:val="single" w:sz="4" w:space="0" w:color="C00000"/>
              <w:right w:val="single" w:sz="4" w:space="0" w:color="D9D9D9"/>
            </w:tcBorders>
            <w:shd w:val="clear" w:color="auto" w:fill="FFF2CC" w:themeFill="accent4" w:themeFillTint="33"/>
            <w:textDirection w:val="btLr"/>
            <w:vAlign w:val="center"/>
          </w:tcPr>
          <w:p w:rsidR="00DF22C9" w:rsidRDefault="00B63C4E">
            <w:pPr>
              <w:ind w:left="113" w:right="113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</w:rPr>
              <w:t>Indicateurs</w:t>
            </w:r>
          </w:p>
        </w:tc>
        <w:tc>
          <w:tcPr>
            <w:tcW w:w="343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C00000"/>
              <w:right w:val="single" w:sz="4" w:space="0" w:color="D9D9D9"/>
            </w:tcBorders>
            <w:shd w:val="clear" w:color="auto" w:fill="auto"/>
          </w:tcPr>
          <w:p w:rsidR="00DF22C9" w:rsidRDefault="00B63C4E">
            <w:pP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Indicateurs</w:t>
            </w:r>
          </w:p>
          <w:p w:rsidR="00DF22C9" w:rsidRDefault="00B63C4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36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C00000"/>
              <w:right w:val="single" w:sz="4" w:space="0" w:color="D9D9D9"/>
            </w:tcBorders>
            <w:shd w:val="clear" w:color="auto" w:fill="auto"/>
          </w:tcPr>
          <w:p w:rsidR="00DF22C9" w:rsidRDefault="00B63C4E">
            <w:pP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Indicateurs</w:t>
            </w:r>
          </w:p>
          <w:p w:rsidR="00DF22C9" w:rsidRDefault="00B63C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40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C00000"/>
              <w:right w:val="single" w:sz="4" w:space="0" w:color="D9D9D9"/>
            </w:tcBorders>
            <w:shd w:val="clear" w:color="auto" w:fill="auto"/>
          </w:tcPr>
          <w:p w:rsidR="00DF22C9" w:rsidRDefault="00B63C4E">
            <w:pP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Indicateurs</w:t>
            </w:r>
          </w:p>
          <w:p w:rsidR="00DF22C9" w:rsidRDefault="00B63C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54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C00000"/>
              <w:right w:val="single" w:sz="4" w:space="0" w:color="C00000"/>
            </w:tcBorders>
            <w:shd w:val="clear" w:color="auto" w:fill="auto"/>
          </w:tcPr>
          <w:p w:rsidR="00DF22C9" w:rsidRDefault="00B63C4E">
            <w:pP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BFBFBF" w:themeColor="background1" w:themeShade="BF"/>
                <w:sz w:val="20"/>
                <w:szCs w:val="20"/>
              </w:rPr>
              <w:t>Indicateurs</w:t>
            </w:r>
          </w:p>
          <w:p w:rsidR="00DF22C9" w:rsidRDefault="00B63C4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</w:tr>
      <w:tr w:rsidR="00DF22C9">
        <w:trPr>
          <w:trHeight w:val="90"/>
        </w:trPr>
        <w:tc>
          <w:tcPr>
            <w:tcW w:w="1837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  <w:vAlign w:val="center"/>
          </w:tcPr>
          <w:p w:rsidR="00DF22C9" w:rsidRDefault="00B63C4E">
            <w:pPr>
              <w:ind w:left="51"/>
              <w:rPr>
                <w:rFonts w:ascii="Arial Narrow" w:hAnsi="Arial Narrow"/>
                <w:sz w:val="20"/>
                <w:szCs w:val="20"/>
              </w:rPr>
            </w:pPr>
            <w:bookmarkStart w:id="5" w:name="AFL1NoteSur12"/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Note sur 12 (A+B)</w:t>
            </w:r>
            <w:bookmarkEnd w:id="5"/>
          </w:p>
        </w:tc>
        <w:tc>
          <w:tcPr>
            <w:tcW w:w="13749" w:type="dxa"/>
            <w:gridSpan w:val="8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7E79"/>
          </w:tcPr>
          <w:p w:rsidR="00DF22C9" w:rsidRDefault="00B63C4E">
            <w:pPr>
              <w:pStyle w:val="NormalWeb"/>
              <w:spacing w:beforeAutospacing="0" w:afterAutospacing="0"/>
              <w:ind w:left="51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L’AFL1 s’évalue le jour du CCF.</w:t>
            </w:r>
          </w:p>
          <w:p w:rsidR="00DF22C9" w:rsidRDefault="00B63C4E">
            <w:pPr>
              <w:pStyle w:val="NormalWeb"/>
              <w:spacing w:beforeAutospacing="0" w:afterAutospacing="0"/>
              <w:ind w:left="51"/>
              <w:rPr>
                <w:rFonts w:ascii="Arial Narrow" w:hAnsi="Arial Narrow"/>
                <w:color w:val="D9D9D9" w:themeColor="background1" w:themeShade="D9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Elle s’échelonne entre 0 à 12 pts (chacun des éléments est noté au moins sur 4 points)</w:t>
            </w:r>
          </w:p>
        </w:tc>
      </w:tr>
      <w:tr w:rsidR="00DF22C9">
        <w:trPr>
          <w:trHeight w:val="90"/>
        </w:trPr>
        <w:tc>
          <w:tcPr>
            <w:tcW w:w="15586" w:type="dxa"/>
            <w:gridSpan w:val="10"/>
            <w:tcBorders>
              <w:top w:val="single" w:sz="4" w:space="0" w:color="C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22C9" w:rsidRDefault="00B63C4E">
            <w:pPr>
              <w:pStyle w:val="NormalWeb"/>
              <w:numPr>
                <w:ilvl w:val="0"/>
                <w:numId w:val="1"/>
              </w:numPr>
              <w:spacing w:beforeAutospacing="0" w:afterAutospacing="0"/>
              <w:ind w:left="175" w:hanging="175"/>
              <w:rPr>
                <w:rFonts w:ascii="Arial Narrow" w:hAnsi="Arial Narrow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eastAsiaTheme="minorHAnsi" w:hAnsi="Arial Narrow" w:cs="Arial"/>
                <w:i/>
                <w:color w:val="BFBFBF" w:themeColor="background1" w:themeShade="BF"/>
                <w:sz w:val="16"/>
                <w:szCs w:val="16"/>
              </w:rPr>
              <w:t xml:space="preserve">Pour chacun des deux éléments de l’AFL1, les </w:t>
            </w:r>
            <w:proofErr w:type="spellStart"/>
            <w:r>
              <w:rPr>
                <w:rFonts w:ascii="Arial Narrow" w:eastAsiaTheme="minorHAnsi" w:hAnsi="Arial Narrow" w:cs="Arial"/>
                <w:i/>
                <w:color w:val="BFBFBF" w:themeColor="background1" w:themeShade="BF"/>
                <w:sz w:val="16"/>
                <w:szCs w:val="16"/>
              </w:rPr>
              <w:t>co</w:t>
            </w:r>
            <w:proofErr w:type="spellEnd"/>
            <w:r>
              <w:rPr>
                <w:rFonts w:ascii="Arial Narrow" w:eastAsiaTheme="minorHAnsi" w:hAnsi="Arial Narrow" w:cs="Arial"/>
                <w:i/>
                <w:color w:val="BFBFBF" w:themeColor="background1" w:themeShade="BF"/>
                <w:sz w:val="16"/>
                <w:szCs w:val="16"/>
              </w:rPr>
              <w:t>-évaluateurs positionnent l’élève dans un degré puis ajustent la note à l’intérieur du degré en fonction de la proportion des oppositions gagnées.</w:t>
            </w:r>
          </w:p>
        </w:tc>
      </w:tr>
    </w:tbl>
    <w:p w:rsidR="00DF22C9" w:rsidRDefault="00DF22C9">
      <w:pPr>
        <w:sectPr w:rsidR="00DF22C9">
          <w:footerReference w:type="default" r:id="rId10"/>
          <w:pgSz w:w="16820" w:h="11906" w:orient="landscape"/>
          <w:pgMar w:top="401" w:right="661" w:bottom="528" w:left="566" w:header="0" w:footer="224" w:gutter="0"/>
          <w:cols w:space="720"/>
          <w:formProt w:val="0"/>
          <w:docGrid w:linePitch="360"/>
        </w:sectPr>
      </w:pPr>
    </w:p>
    <w:p w:rsidR="00DF22C9" w:rsidRDefault="00B63C4E">
      <w:pPr>
        <w:rPr>
          <w:color w:val="000000" w:themeColor="text1"/>
          <w:sz w:val="4"/>
          <w:szCs w:val="4"/>
        </w:rPr>
      </w:pPr>
      <w:r>
        <w:rPr>
          <w:noProof/>
          <w:color w:val="000000" w:themeColor="text1"/>
          <w:sz w:val="4"/>
          <w:szCs w:val="4"/>
        </w:rPr>
        <w:lastRenderedPageBreak/>
        <mc:AlternateContent>
          <mc:Choice Requires="wps">
            <w:drawing>
              <wp:anchor distT="0" distB="0" distL="0" distR="0" simplePos="0" relativeHeight="10" behindDoc="0" locked="0" layoutInCell="1" allowOverlap="1" wp14:anchorId="3601DE30">
                <wp:simplePos x="0" y="0"/>
                <wp:positionH relativeFrom="column">
                  <wp:posOffset>9959340</wp:posOffset>
                </wp:positionH>
                <wp:positionV relativeFrom="paragraph">
                  <wp:posOffset>461010</wp:posOffset>
                </wp:positionV>
                <wp:extent cx="216535" cy="216535"/>
                <wp:effectExtent l="0" t="0" r="12700" b="12700"/>
                <wp:wrapNone/>
                <wp:docPr id="30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24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DF22C9" w:rsidRDefault="00DF22C9">
      <w:pPr>
        <w:rPr>
          <w:color w:val="000000" w:themeColor="text1"/>
          <w:sz w:val="4"/>
          <w:szCs w:val="4"/>
        </w:rPr>
      </w:pPr>
    </w:p>
    <w:tbl>
      <w:tblPr>
        <w:tblStyle w:val="Grilledutableau"/>
        <w:tblW w:w="15588" w:type="dxa"/>
        <w:tblLook w:val="04A0" w:firstRow="1" w:lastRow="0" w:firstColumn="1" w:lastColumn="0" w:noHBand="0" w:noVBand="1"/>
      </w:tblPr>
      <w:tblGrid>
        <w:gridCol w:w="1837"/>
        <w:gridCol w:w="3260"/>
        <w:gridCol w:w="851"/>
        <w:gridCol w:w="1277"/>
        <w:gridCol w:w="1253"/>
        <w:gridCol w:w="3610"/>
        <w:gridCol w:w="3500"/>
      </w:tblGrid>
      <w:tr w:rsidR="00DF22C9">
        <w:tc>
          <w:tcPr>
            <w:tcW w:w="1837" w:type="dxa"/>
            <w:tcBorders>
              <w:top w:val="single" w:sz="4" w:space="0" w:color="0070C0"/>
              <w:left w:val="single" w:sz="4" w:space="0" w:color="0070C0"/>
              <w:bottom w:val="single" w:sz="4" w:space="0" w:color="00B0F0"/>
              <w:right w:val="single" w:sz="4" w:space="0" w:color="0070C0"/>
            </w:tcBorders>
            <w:shd w:val="clear" w:color="auto" w:fill="0070C0"/>
            <w:vAlign w:val="center"/>
          </w:tcPr>
          <w:p w:rsidR="00DF22C9" w:rsidRDefault="00B63C4E">
            <w:pP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CA4</w:t>
            </w:r>
          </w:p>
        </w:tc>
        <w:tc>
          <w:tcPr>
            <w:tcW w:w="13751" w:type="dxa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B0F0"/>
              <w:right w:val="single" w:sz="4" w:space="0" w:color="0070C0"/>
            </w:tcBorders>
            <w:shd w:val="clear" w:color="auto" w:fill="0070C0"/>
          </w:tcPr>
          <w:p w:rsidR="00DF22C9" w:rsidRDefault="00B63C4E">
            <w:pPr>
              <w:spacing w:before="60" w:after="60"/>
              <w:ind w:left="-106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AFL2 - Repères d’évaluation</w:t>
            </w:r>
          </w:p>
        </w:tc>
      </w:tr>
      <w:tr w:rsidR="00DF22C9">
        <w:trPr>
          <w:trHeight w:val="895"/>
        </w:trPr>
        <w:tc>
          <w:tcPr>
            <w:tcW w:w="183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70C0"/>
            <w:vAlign w:val="center"/>
          </w:tcPr>
          <w:p w:rsidR="00DF22C9" w:rsidRDefault="00B63C4E">
            <w:pPr>
              <w:jc w:val="right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Intitulé</w:t>
            </w:r>
          </w:p>
        </w:tc>
        <w:tc>
          <w:tcPr>
            <w:tcW w:w="4111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70C0"/>
              <w:right w:val="single" w:sz="4" w:space="0" w:color="0070C0"/>
            </w:tcBorders>
            <w:shd w:val="clear" w:color="auto" w:fill="00B0F0"/>
            <w:vAlign w:val="center"/>
          </w:tcPr>
          <w:p w:rsidR="00DF22C9" w:rsidRDefault="00B63C4E">
            <w:pPr>
              <w:ind w:right="-109"/>
              <w:rPr>
                <w:rFonts w:eastAsia="Arial" w:cstheme="minorHAnsi"/>
                <w:b/>
                <w:bCs/>
                <w:iCs/>
                <w:color w:val="FFFFFF" w:themeColor="background1"/>
                <w:sz w:val="20"/>
                <w:szCs w:val="20"/>
                <w:lang w:eastAsia="fr-FR"/>
              </w:rPr>
            </w:pPr>
            <w:r>
              <w:rPr>
                <w:rFonts w:eastAsia="Arial" w:cstheme="minorHAnsi"/>
                <w:b/>
                <w:bCs/>
                <w:iCs/>
                <w:color w:val="FFFFFF" w:themeColor="background1"/>
                <w:sz w:val="20"/>
                <w:szCs w:val="20"/>
                <w:lang w:eastAsia="fr-FR"/>
              </w:rPr>
              <w:t>Se préparer et s’entrainer, individuellement ou collectivement, pour conduire et maitriser un affrontement collectif ou interindividuel.</w:t>
            </w:r>
          </w:p>
        </w:tc>
        <w:tc>
          <w:tcPr>
            <w:tcW w:w="1277" w:type="dxa"/>
            <w:tcBorders>
              <w:top w:val="single" w:sz="4" w:space="0" w:color="00B0F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2CC" w:themeFill="accent4" w:themeFillTint="33"/>
            <w:vAlign w:val="center"/>
          </w:tcPr>
          <w:p w:rsidR="00DF22C9" w:rsidRDefault="00B63C4E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bookmarkStart w:id="6" w:name="AFL2Declinaison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Déclinaison dans l’APSA</w:t>
            </w:r>
            <w:bookmarkEnd w:id="6"/>
          </w:p>
        </w:tc>
        <w:tc>
          <w:tcPr>
            <w:tcW w:w="8363" w:type="dxa"/>
            <w:gridSpan w:val="3"/>
            <w:tcBorders>
              <w:top w:val="single" w:sz="4" w:space="0" w:color="00B0F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F22C9" w:rsidRDefault="00B63C4E">
            <w:pP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0"/>
              </w:rPr>
              <w:t xml:space="preserve">Rappeler la déclinaison de l’AFL2 dans l’APSA </w:t>
            </w:r>
            <w: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(</w:t>
            </w:r>
            <w:r>
              <w:rPr>
                <w:rFonts w:ascii="Arial Narrow" w:hAnsi="Arial Narrow"/>
                <w:i/>
                <w:color w:val="00B0F0"/>
                <w:sz w:val="20"/>
                <w:szCs w:val="20"/>
              </w:rPr>
              <w:t>partie bleue de la compétence</w:t>
            </w:r>
            <w: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)</w:t>
            </w:r>
          </w:p>
          <w:p w:rsidR="00DF22C9" w:rsidRDefault="00B63C4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...</w:t>
            </w:r>
          </w:p>
        </w:tc>
      </w:tr>
      <w:tr w:rsidR="00DF22C9">
        <w:trPr>
          <w:trHeight w:val="90"/>
        </w:trPr>
        <w:tc>
          <w:tcPr>
            <w:tcW w:w="183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70C0"/>
          </w:tcPr>
          <w:p w:rsidR="00DF22C9" w:rsidRDefault="00B63C4E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Option pour l’élève </w:t>
            </w:r>
          </w:p>
        </w:tc>
        <w:tc>
          <w:tcPr>
            <w:tcW w:w="13751" w:type="dxa"/>
            <w:gridSpan w:val="6"/>
            <w:tcBorders>
              <w:top w:val="single" w:sz="4" w:space="0" w:color="0070C0"/>
              <w:left w:val="single" w:sz="4" w:space="0" w:color="00B0F0"/>
              <w:bottom w:val="single" w:sz="4" w:space="0" w:color="0070C0"/>
              <w:right w:val="single" w:sz="4" w:space="0" w:color="0070C0"/>
            </w:tcBorders>
            <w:shd w:val="clear" w:color="auto" w:fill="00B0F0"/>
          </w:tcPr>
          <w:p w:rsidR="00DF22C9" w:rsidRDefault="00B63C4E">
            <w:pPr>
              <w:pStyle w:val="NormalWeb"/>
              <w:spacing w:beforeAutospacing="0" w:afterAutospacing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Répartition du nombre de points entre AFL2 et AFL3.</w:t>
            </w:r>
          </w:p>
        </w:tc>
      </w:tr>
      <w:tr w:rsidR="00DF22C9">
        <w:tc>
          <w:tcPr>
            <w:tcW w:w="183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0070C0"/>
          </w:tcPr>
          <w:p w:rsidR="00DF22C9" w:rsidRDefault="00B63C4E">
            <w:pPr>
              <w:ind w:right="-102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bookmarkStart w:id="7" w:name="AFL2ElementsEvalues"/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Éléments à évaluer</w:t>
            </w:r>
            <w:bookmarkEnd w:id="7"/>
          </w:p>
        </w:tc>
        <w:tc>
          <w:tcPr>
            <w:tcW w:w="3260" w:type="dxa"/>
            <w:tcBorders>
              <w:top w:val="single" w:sz="4" w:space="0" w:color="0070C0"/>
              <w:left w:val="single" w:sz="4" w:space="0" w:color="00B0F0"/>
              <w:bottom w:val="single" w:sz="4" w:space="0" w:color="0070C0"/>
              <w:right w:val="single" w:sz="4" w:space="0" w:color="0070C0"/>
            </w:tcBorders>
            <w:shd w:val="clear" w:color="auto" w:fill="FFF2CC" w:themeFill="accent4" w:themeFillTint="33"/>
          </w:tcPr>
          <w:p w:rsidR="00DF22C9" w:rsidRDefault="00B63C4E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Degré 1</w:t>
            </w:r>
          </w:p>
        </w:tc>
        <w:tc>
          <w:tcPr>
            <w:tcW w:w="3381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E599" w:themeFill="accent4" w:themeFillTint="66"/>
          </w:tcPr>
          <w:p w:rsidR="00DF22C9" w:rsidRDefault="00B63C4E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Degré 2</w:t>
            </w:r>
          </w:p>
        </w:tc>
        <w:tc>
          <w:tcPr>
            <w:tcW w:w="36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D966" w:themeFill="accent4" w:themeFillTint="99"/>
          </w:tcPr>
          <w:p w:rsidR="00DF22C9" w:rsidRDefault="00B63C4E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Degré 3</w:t>
            </w:r>
          </w:p>
        </w:tc>
        <w:tc>
          <w:tcPr>
            <w:tcW w:w="35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C000" w:themeFill="accent4"/>
          </w:tcPr>
          <w:p w:rsidR="00DF22C9" w:rsidRDefault="00B63C4E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Degré 4</w:t>
            </w:r>
          </w:p>
        </w:tc>
      </w:tr>
      <w:tr w:rsidR="00DF22C9">
        <w:trPr>
          <w:cantSplit/>
          <w:trHeight w:val="2237"/>
        </w:trPr>
        <w:tc>
          <w:tcPr>
            <w:tcW w:w="1837" w:type="dxa"/>
            <w:tcBorders>
              <w:top w:val="single" w:sz="4" w:space="0" w:color="00B0F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2CC" w:themeFill="accent4" w:themeFillTint="33"/>
            <w:vAlign w:val="center"/>
          </w:tcPr>
          <w:p w:rsidR="00DF22C9" w:rsidRDefault="00B63C4E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Indicateurs</w:t>
            </w:r>
          </w:p>
        </w:tc>
        <w:tc>
          <w:tcPr>
            <w:tcW w:w="32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F22C9" w:rsidRDefault="00B63C4E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381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F22C9" w:rsidRDefault="00B63C4E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6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F22C9" w:rsidRDefault="00B63C4E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50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F22C9" w:rsidRDefault="00B63C4E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...</w:t>
            </w:r>
          </w:p>
        </w:tc>
      </w:tr>
      <w:tr w:rsidR="00DF22C9">
        <w:trPr>
          <w:trHeight w:val="77"/>
        </w:trPr>
        <w:tc>
          <w:tcPr>
            <w:tcW w:w="183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:rsidR="00DF22C9" w:rsidRDefault="00B63C4E">
            <w:pPr>
              <w:ind w:right="-102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Note sur 2, 4 ou 6</w:t>
            </w:r>
          </w:p>
        </w:tc>
        <w:tc>
          <w:tcPr>
            <w:tcW w:w="13751" w:type="dxa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B0F0"/>
          </w:tcPr>
          <w:p w:rsidR="00DF22C9" w:rsidRDefault="00B63C4E">
            <w:pPr>
              <w:pStyle w:val="NormalWeb"/>
              <w:spacing w:beforeAutospacing="0" w:afterAutospacing="0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eastAsiaTheme="minorEastAsia" w:hAnsi="Arial Narrow" w:cstheme="minorBidi"/>
                <w:color w:val="FFFFFF" w:themeColor="background1"/>
                <w:sz w:val="20"/>
                <w:szCs w:val="20"/>
                <w:lang w:eastAsia="en-US"/>
              </w:rPr>
              <w:t>L</w:t>
            </w:r>
            <w:r>
              <w:rPr>
                <w:rFonts w:ascii="Arial Narrow" w:eastAsiaTheme="minorEastAsia" w:hAnsi="Arial Narrow" w:cs="Arial Narrow"/>
                <w:color w:val="FFFFFF" w:themeColor="background1"/>
                <w:sz w:val="20"/>
                <w:szCs w:val="20"/>
                <w:lang w:eastAsia="en-US"/>
              </w:rPr>
              <w:t>’</w:t>
            </w:r>
            <w:r>
              <w:rPr>
                <w:rFonts w:ascii="Arial Narrow" w:eastAsiaTheme="minorEastAsia" w:hAnsi="Arial Narrow" w:cstheme="minorBidi"/>
                <w:color w:val="FFFFFF" w:themeColor="background1"/>
                <w:sz w:val="20"/>
                <w:szCs w:val="20"/>
                <w:lang w:eastAsia="en-US"/>
              </w:rPr>
              <w:t>évaluation porte sur l’engagement de l</w:t>
            </w:r>
            <w:r>
              <w:rPr>
                <w:rFonts w:ascii="Arial Narrow" w:eastAsiaTheme="minorEastAsia" w:hAnsi="Arial Narrow" w:cs="Arial Narrow"/>
                <w:color w:val="FFFFFF" w:themeColor="background1"/>
                <w:sz w:val="20"/>
                <w:szCs w:val="20"/>
                <w:lang w:eastAsia="en-US"/>
              </w:rPr>
              <w:t>’</w:t>
            </w:r>
            <w:r>
              <w:rPr>
                <w:rFonts w:ascii="Arial Narrow" w:eastAsiaTheme="minorEastAsia" w:hAnsi="Arial Narrow" w:cstheme="minorBidi"/>
                <w:color w:val="FFFFFF" w:themeColor="background1"/>
                <w:sz w:val="20"/>
                <w:szCs w:val="20"/>
                <w:lang w:eastAsia="en-US"/>
              </w:rPr>
              <w:t xml:space="preserve">élève dans son projet individuel et le projet collectif. Elle 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peut s</w:t>
            </w:r>
            <w:r>
              <w:rPr>
                <w:rFonts w:ascii="Arial Narrow" w:hAnsi="Arial Narrow" w:cs="Arial Narrow"/>
                <w:color w:val="FFFFFF" w:themeColor="background1"/>
                <w:sz w:val="20"/>
                <w:szCs w:val="20"/>
              </w:rPr>
              <w:t>’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appuyer sur un carnet d</w:t>
            </w:r>
            <w:r>
              <w:rPr>
                <w:rFonts w:ascii="Arial Narrow" w:hAnsi="Arial Narrow" w:cs="Arial Narrow"/>
                <w:color w:val="FFFFFF" w:themeColor="background1"/>
                <w:sz w:val="20"/>
                <w:szCs w:val="20"/>
              </w:rPr>
              <w:t>’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entraî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ement et/ou un outil de recueil de données.</w:t>
            </w:r>
          </w:p>
          <w:p w:rsidR="00DF22C9" w:rsidRDefault="00B63C4E">
            <w:pPr>
              <w:pStyle w:val="NormalWeb"/>
              <w:spacing w:beforeAutospacing="0" w:afterAutospacing="0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La note de l’AFL2 dépend du choix effectué par l’élève dans la répartition des points entre AFL2 et AFL3 et du degré d’acquisition atteint. (</w:t>
            </w:r>
            <w:proofErr w:type="gramStart"/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cf.</w:t>
            </w:r>
            <w:proofErr w:type="gramEnd"/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grille de répartition en page 1)</w:t>
            </w:r>
          </w:p>
        </w:tc>
      </w:tr>
    </w:tbl>
    <w:p w:rsidR="00DF22C9" w:rsidRDefault="00B63C4E">
      <w:pPr>
        <w:rPr>
          <w:rFonts w:ascii="Arial Narrow" w:hAnsi="Arial Narrow"/>
          <w:color w:val="FFFFFF" w:themeColor="background1"/>
          <w:sz w:val="20"/>
          <w:szCs w:val="20"/>
        </w:rPr>
      </w:pPr>
      <w:r>
        <w:rPr>
          <w:rFonts w:ascii="Arial Narrow" w:hAnsi="Arial Narrow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0" distR="0" simplePos="0" relativeHeight="11" behindDoc="0" locked="0" layoutInCell="1" allowOverlap="1" wp14:anchorId="7170E68E">
                <wp:simplePos x="0" y="0"/>
                <wp:positionH relativeFrom="column">
                  <wp:posOffset>9955530</wp:posOffset>
                </wp:positionH>
                <wp:positionV relativeFrom="paragraph">
                  <wp:posOffset>691515</wp:posOffset>
                </wp:positionV>
                <wp:extent cx="216535" cy="216535"/>
                <wp:effectExtent l="0" t="0" r="12700" b="12700"/>
                <wp:wrapNone/>
                <wp:docPr id="3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24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 Narrow" w:hAnsi="Arial Narrow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0" distR="0" simplePos="0" relativeHeight="12" behindDoc="0" locked="0" layoutInCell="1" allowOverlap="1" wp14:anchorId="0AD9D9EF">
                <wp:simplePos x="0" y="0"/>
                <wp:positionH relativeFrom="column">
                  <wp:posOffset>9951720</wp:posOffset>
                </wp:positionH>
                <wp:positionV relativeFrom="paragraph">
                  <wp:posOffset>-1359535</wp:posOffset>
                </wp:positionV>
                <wp:extent cx="216535" cy="216535"/>
                <wp:effectExtent l="0" t="0" r="12700" b="12700"/>
                <wp:wrapNone/>
                <wp:docPr id="32" name="Rectangle :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24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 Narrow" w:hAnsi="Arial Narrow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0" distR="0" simplePos="0" relativeHeight="13" behindDoc="0" locked="0" layoutInCell="1" allowOverlap="1" wp14:anchorId="56811567">
                <wp:simplePos x="0" y="0"/>
                <wp:positionH relativeFrom="column">
                  <wp:posOffset>9955530</wp:posOffset>
                </wp:positionH>
                <wp:positionV relativeFrom="paragraph">
                  <wp:posOffset>2005965</wp:posOffset>
                </wp:positionV>
                <wp:extent cx="216535" cy="216535"/>
                <wp:effectExtent l="0" t="0" r="12700" b="12700"/>
                <wp:wrapNone/>
                <wp:docPr id="33" name="Rectangle :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24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tbl>
      <w:tblPr>
        <w:tblStyle w:val="Grilledutableau"/>
        <w:tblW w:w="15588" w:type="dxa"/>
        <w:tblLook w:val="04A0" w:firstRow="1" w:lastRow="0" w:firstColumn="1" w:lastColumn="0" w:noHBand="0" w:noVBand="1"/>
      </w:tblPr>
      <w:tblGrid>
        <w:gridCol w:w="1837"/>
        <w:gridCol w:w="3260"/>
        <w:gridCol w:w="851"/>
        <w:gridCol w:w="1277"/>
        <w:gridCol w:w="1253"/>
        <w:gridCol w:w="3610"/>
        <w:gridCol w:w="3500"/>
      </w:tblGrid>
      <w:tr w:rsidR="00DF22C9">
        <w:tc>
          <w:tcPr>
            <w:tcW w:w="183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00B050"/>
            <w:vAlign w:val="center"/>
          </w:tcPr>
          <w:p w:rsidR="00DF22C9" w:rsidRDefault="00B63C4E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CA4</w:t>
            </w:r>
          </w:p>
        </w:tc>
        <w:tc>
          <w:tcPr>
            <w:tcW w:w="13751" w:type="dxa"/>
            <w:gridSpan w:val="6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B050"/>
            </w:tcBorders>
            <w:shd w:val="clear" w:color="auto" w:fill="00B050"/>
          </w:tcPr>
          <w:p w:rsidR="00DF22C9" w:rsidRDefault="00B63C4E">
            <w:pPr>
              <w:spacing w:before="60" w:after="60"/>
              <w:ind w:left="-106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AFL3 - Repères d’évaluation</w:t>
            </w:r>
          </w:p>
        </w:tc>
      </w:tr>
      <w:tr w:rsidR="00DF22C9">
        <w:trPr>
          <w:trHeight w:val="895"/>
        </w:trPr>
        <w:tc>
          <w:tcPr>
            <w:tcW w:w="183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B050"/>
            <w:vAlign w:val="center"/>
          </w:tcPr>
          <w:p w:rsidR="00DF22C9" w:rsidRDefault="00B63C4E">
            <w:pPr>
              <w:jc w:val="right"/>
              <w:rPr>
                <w:rFonts w:ascii="Arial Narrow" w:hAnsi="Arial Narrow"/>
                <w:color w:val="FF7E79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Intitulé</w:t>
            </w:r>
          </w:p>
        </w:tc>
        <w:tc>
          <w:tcPr>
            <w:tcW w:w="4111" w:type="dxa"/>
            <w:gridSpan w:val="2"/>
            <w:tcBorders>
              <w:top w:val="single" w:sz="4" w:space="0" w:color="00B050"/>
              <w:left w:val="single" w:sz="4" w:space="0" w:color="92D050"/>
              <w:bottom w:val="single" w:sz="4" w:space="0" w:color="00B050"/>
              <w:right w:val="single" w:sz="4" w:space="0" w:color="00B050"/>
            </w:tcBorders>
            <w:shd w:val="clear" w:color="auto" w:fill="92D050"/>
            <w:vAlign w:val="center"/>
          </w:tcPr>
          <w:p w:rsidR="00DF22C9" w:rsidRDefault="00B63C4E">
            <w:pP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Choisir et assumer les rô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es qui permettent un fonctionnement collectif solidaire.</w:t>
            </w:r>
          </w:p>
        </w:tc>
        <w:tc>
          <w:tcPr>
            <w:tcW w:w="127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2CC" w:themeFill="accent4" w:themeFillTint="33"/>
            <w:vAlign w:val="center"/>
          </w:tcPr>
          <w:p w:rsidR="00DF22C9" w:rsidRDefault="00B63C4E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bookmarkStart w:id="8" w:name="AFL3Declinaison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Déclinaison dans l’APSA</w:t>
            </w:r>
            <w:bookmarkEnd w:id="8"/>
          </w:p>
        </w:tc>
        <w:tc>
          <w:tcPr>
            <w:tcW w:w="8363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:rsidR="00DF22C9" w:rsidRDefault="00B63C4E">
            <w:pP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color w:val="A6A6A6" w:themeColor="background1" w:themeShade="A6"/>
                <w:sz w:val="20"/>
                <w:szCs w:val="20"/>
              </w:rPr>
              <w:t xml:space="preserve">Rappeler la déclinaison de l’AFL3 dans l’APSA </w:t>
            </w:r>
            <w: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(</w:t>
            </w:r>
            <w:r>
              <w:rPr>
                <w:rFonts w:ascii="Arial Narrow" w:hAnsi="Arial Narrow"/>
                <w:i/>
                <w:color w:val="00B050"/>
                <w:sz w:val="20"/>
                <w:szCs w:val="20"/>
              </w:rPr>
              <w:t>partie verte de la compétence</w:t>
            </w:r>
            <w: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)</w:t>
            </w:r>
          </w:p>
          <w:p w:rsidR="00DF22C9" w:rsidRDefault="00B63C4E">
            <w:pPr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  <w:t>...</w:t>
            </w:r>
          </w:p>
        </w:tc>
      </w:tr>
      <w:tr w:rsidR="00DF22C9">
        <w:trPr>
          <w:trHeight w:val="90"/>
        </w:trPr>
        <w:tc>
          <w:tcPr>
            <w:tcW w:w="183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B050"/>
          </w:tcPr>
          <w:p w:rsidR="00DF22C9" w:rsidRDefault="00B63C4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Option pour l’élève </w:t>
            </w:r>
          </w:p>
        </w:tc>
        <w:tc>
          <w:tcPr>
            <w:tcW w:w="13751" w:type="dxa"/>
            <w:gridSpan w:val="6"/>
            <w:tcBorders>
              <w:top w:val="single" w:sz="4" w:space="0" w:color="00B050"/>
              <w:left w:val="single" w:sz="4" w:space="0" w:color="92D050"/>
              <w:bottom w:val="single" w:sz="4" w:space="0" w:color="00B050"/>
              <w:right w:val="single" w:sz="4" w:space="0" w:color="00B050"/>
            </w:tcBorders>
            <w:shd w:val="clear" w:color="auto" w:fill="92D050"/>
          </w:tcPr>
          <w:p w:rsidR="00DF22C9" w:rsidRDefault="00B63C4E">
            <w:pPr>
              <w:pStyle w:val="NormalWeb"/>
              <w:spacing w:beforeAutospacing="0" w:afterAutospacing="0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Répartition du nombre de points entre AFL2 et AFL3. </w:t>
            </w:r>
            <w:r w:rsidR="0063573B" w:rsidRPr="006F33D3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  <w:u w:val="single"/>
              </w:rPr>
              <w:t>Un rôle évalué parmi deux proposés</w:t>
            </w:r>
            <w:r w:rsidR="0063573B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par l’équipe EPS 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(partenaire d</w:t>
            </w:r>
            <w:r>
              <w:rPr>
                <w:rFonts w:ascii="Arial Narrow" w:hAnsi="Arial Narrow" w:cs="Arial Narrow"/>
                <w:color w:val="FFFFFF" w:themeColor="background1"/>
                <w:sz w:val="20"/>
                <w:szCs w:val="20"/>
              </w:rPr>
              <w:t>’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entrai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ement, arbitre, coach</w:t>
            </w:r>
            <w:r w:rsidR="00346B68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)</w:t>
            </w:r>
            <w:r w:rsidR="00AE322E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.</w:t>
            </w:r>
            <w:bookmarkStart w:id="9" w:name="_GoBack"/>
            <w:bookmarkEnd w:id="9"/>
          </w:p>
        </w:tc>
      </w:tr>
      <w:tr w:rsidR="00DF22C9">
        <w:tc>
          <w:tcPr>
            <w:tcW w:w="183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00B050"/>
          </w:tcPr>
          <w:p w:rsidR="00DF22C9" w:rsidRDefault="00B63C4E">
            <w:pPr>
              <w:ind w:right="-102"/>
              <w:rPr>
                <w:rFonts w:ascii="Arial Narrow" w:hAnsi="Arial Narrow"/>
                <w:b/>
                <w:sz w:val="20"/>
                <w:szCs w:val="20"/>
              </w:rPr>
            </w:pPr>
            <w:bookmarkStart w:id="10" w:name="AFL3ElementsEvalues"/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Éléments à évaluer</w:t>
            </w:r>
            <w:bookmarkEnd w:id="10"/>
          </w:p>
        </w:tc>
        <w:tc>
          <w:tcPr>
            <w:tcW w:w="3260" w:type="dxa"/>
            <w:tcBorders>
              <w:top w:val="single" w:sz="4" w:space="0" w:color="00B050"/>
              <w:left w:val="single" w:sz="4" w:space="0" w:color="92D050"/>
              <w:bottom w:val="single" w:sz="4" w:space="0" w:color="00B050"/>
              <w:right w:val="single" w:sz="4" w:space="0" w:color="00B050"/>
            </w:tcBorders>
            <w:shd w:val="clear" w:color="auto" w:fill="FFF2CC" w:themeFill="accent4" w:themeFillTint="33"/>
          </w:tcPr>
          <w:p w:rsidR="00DF22C9" w:rsidRDefault="00B63C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Degré 1</w:t>
            </w:r>
          </w:p>
        </w:tc>
        <w:tc>
          <w:tcPr>
            <w:tcW w:w="3381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E599" w:themeFill="accent4" w:themeFillTint="66"/>
          </w:tcPr>
          <w:p w:rsidR="00DF22C9" w:rsidRDefault="00B63C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Degré 2</w:t>
            </w:r>
          </w:p>
        </w:tc>
        <w:tc>
          <w:tcPr>
            <w:tcW w:w="36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D966" w:themeFill="accent4" w:themeFillTint="99"/>
          </w:tcPr>
          <w:p w:rsidR="00DF22C9" w:rsidRDefault="00B63C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Degré 3</w:t>
            </w:r>
          </w:p>
        </w:tc>
        <w:tc>
          <w:tcPr>
            <w:tcW w:w="35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C000" w:themeFill="accent4"/>
          </w:tcPr>
          <w:p w:rsidR="00DF22C9" w:rsidRDefault="00B63C4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Degré 4</w:t>
            </w:r>
          </w:p>
        </w:tc>
      </w:tr>
      <w:tr w:rsidR="00DF22C9">
        <w:trPr>
          <w:cantSplit/>
          <w:trHeight w:val="2136"/>
        </w:trPr>
        <w:tc>
          <w:tcPr>
            <w:tcW w:w="1837" w:type="dxa"/>
            <w:tcBorders>
              <w:top w:val="single" w:sz="4" w:space="0" w:color="92D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FFF2CC" w:themeFill="accent4" w:themeFillTint="33"/>
            <w:vAlign w:val="center"/>
          </w:tcPr>
          <w:p w:rsidR="00DF22C9" w:rsidRDefault="00B63C4E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Indicateurs</w:t>
            </w:r>
          </w:p>
        </w:tc>
        <w:tc>
          <w:tcPr>
            <w:tcW w:w="32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:rsidR="00DF22C9" w:rsidRDefault="00B63C4E">
            <w:pPr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381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:rsidR="00DF22C9" w:rsidRDefault="00B63C4E">
            <w:pPr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61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:rsidR="00DF22C9" w:rsidRDefault="00B63C4E">
            <w:pPr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35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:rsidR="00DF22C9" w:rsidRDefault="00B63C4E">
            <w:pPr>
              <w:rPr>
                <w:rFonts w:ascii="Arial Narrow" w:hAnsi="Arial Narrow"/>
                <w:bCs/>
                <w:color w:val="00B05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...</w:t>
            </w:r>
          </w:p>
        </w:tc>
      </w:tr>
      <w:tr w:rsidR="00DF22C9">
        <w:trPr>
          <w:trHeight w:val="77"/>
        </w:trPr>
        <w:tc>
          <w:tcPr>
            <w:tcW w:w="183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</w:tcPr>
          <w:p w:rsidR="00DF22C9" w:rsidRDefault="00B63C4E">
            <w:pPr>
              <w:ind w:right="-102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Note sur 6, 4 ou 2</w:t>
            </w:r>
          </w:p>
        </w:tc>
        <w:tc>
          <w:tcPr>
            <w:tcW w:w="13751" w:type="dxa"/>
            <w:gridSpan w:val="6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92D050"/>
          </w:tcPr>
          <w:p w:rsidR="00DF22C9" w:rsidRDefault="00DF22C9">
            <w:pPr>
              <w:pStyle w:val="NormalWeb"/>
              <w:spacing w:beforeAutospacing="0" w:afterAutospacing="0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</w:p>
          <w:p w:rsidR="00DF22C9" w:rsidRDefault="00B63C4E">
            <w:pPr>
              <w:pStyle w:val="NormalWeb"/>
              <w:spacing w:beforeAutospacing="0" w:afterAutospacing="0"/>
              <w:rPr>
                <w:rFonts w:ascii="ArialMT" w:hAnsi="ArialMT"/>
                <w:sz w:val="14"/>
                <w:szCs w:val="14"/>
              </w:rPr>
            </w:pP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La note de l’AFL3 dépend du choix effectué par l’élève dans la répartition des points entre AFL2 et AFL3 et du degré d’acquisition atteint (cf. grille de répartition en page 1)</w:t>
            </w:r>
          </w:p>
        </w:tc>
      </w:tr>
    </w:tbl>
    <w:p w:rsidR="00DF22C9" w:rsidRDefault="00DF22C9">
      <w:pPr>
        <w:rPr>
          <w:sz w:val="4"/>
          <w:szCs w:val="4"/>
        </w:rPr>
      </w:pPr>
    </w:p>
    <w:tbl>
      <w:tblPr>
        <w:tblStyle w:val="Grilledutableau"/>
        <w:tblW w:w="15583" w:type="dxa"/>
        <w:tblLook w:val="04A0" w:firstRow="1" w:lastRow="0" w:firstColumn="1" w:lastColumn="0" w:noHBand="0" w:noVBand="1"/>
      </w:tblPr>
      <w:tblGrid>
        <w:gridCol w:w="3397"/>
        <w:gridCol w:w="12186"/>
      </w:tblGrid>
      <w:tr w:rsidR="00DF22C9">
        <w:tc>
          <w:tcPr>
            <w:tcW w:w="3397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7030A0"/>
          </w:tcPr>
          <w:p w:rsidR="00DF22C9" w:rsidRDefault="00B63C4E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Validation (réservé aux IA-IPR)</w:t>
            </w:r>
          </w:p>
        </w:tc>
        <w:tc>
          <w:tcPr>
            <w:tcW w:w="12185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7030A0"/>
          </w:tcPr>
          <w:p w:rsidR="00DF22C9" w:rsidRDefault="00B63C4E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Motivation et/ou commentaire :</w:t>
            </w:r>
          </w:p>
        </w:tc>
      </w:tr>
      <w:tr w:rsidR="00DF22C9">
        <w:trPr>
          <w:trHeight w:val="704"/>
        </w:trPr>
        <w:tc>
          <w:tcPr>
            <w:tcW w:w="3397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EAD4FF"/>
          </w:tcPr>
          <w:p w:rsidR="00DF22C9" w:rsidRDefault="00B63C4E">
            <w:pPr>
              <w:rPr>
                <w:rFonts w:ascii="Arial Narrow" w:hAnsi="Arial Narrow"/>
                <w:color w:val="7030A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05C91FF">
                      <wp:extent cx="87630" cy="90805"/>
                      <wp:effectExtent l="0" t="0" r="15240" b="9525"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20" cy="90000"/>
                              </a:xfrm>
                              <a:prstGeom prst="rect">
                                <a:avLst/>
                              </a:prstGeom>
                              <a:noFill/>
                              <a:ln w="648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DF22C9" w:rsidRDefault="00DF22C9">
                                  <w:pPr>
                                    <w:pStyle w:val="Contenudecadre"/>
                                    <w:spacing w:line="192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5C91FF" id="Rectangle 34" o:spid="_x0000_s1036" style="width:6.9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" filled="f" strokecolor="#1f3763 [1604]" strokeweight=".18mm">
                      <v:textbox inset="0,0,0,0">
                        <w:txbxContent>
                          <w:p w:rsidR="00DF22C9" w:rsidRDefault="00DF22C9">
                            <w:pPr>
                              <w:pStyle w:val="Contenudecadre"/>
                              <w:spacing w:line="192" w:lineRule="auto"/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7030A0"/>
                <w:sz w:val="20"/>
                <w:szCs w:val="20"/>
              </w:rPr>
              <w:t xml:space="preserve">Validée </w:t>
            </w:r>
            <w:r>
              <w:rPr>
                <w:rFonts w:ascii="Arial Narrow" w:hAnsi="Arial Narrow"/>
                <w:color w:val="7030A0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noProof/>
                <w:color w:val="7030A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DC9F9E1">
                      <wp:extent cx="87630" cy="90805"/>
                      <wp:effectExtent l="0" t="0" r="15240" b="12065"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120" cy="90000"/>
                              </a:xfrm>
                              <a:prstGeom prst="rect">
                                <a:avLst/>
                              </a:prstGeom>
                              <a:noFill/>
                              <a:ln w="648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DF22C9" w:rsidRDefault="00DF22C9">
                                  <w:pPr>
                                    <w:pStyle w:val="Contenudecadre"/>
                                    <w:spacing w:line="192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C9F9E1" id="Rectangle 36" o:spid="_x0000_s1037" style="width:6.9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" filled="f" strokecolor="#1f3763 [1604]" strokeweight=".18mm">
                      <v:textbox inset="0,0,0,0">
                        <w:txbxContent>
                          <w:p w:rsidR="00DF22C9" w:rsidRDefault="00DF22C9">
                            <w:pPr>
                              <w:pStyle w:val="Contenudecadre"/>
                              <w:spacing w:line="192" w:lineRule="auto"/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7030A0"/>
                <w:sz w:val="20"/>
                <w:szCs w:val="20"/>
              </w:rPr>
              <w:t>Non validée</w:t>
            </w:r>
          </w:p>
          <w:p w:rsidR="00DF22C9" w:rsidRDefault="00B63C4E">
            <w:pPr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color w:val="7030A0"/>
                <w:sz w:val="20"/>
                <w:szCs w:val="20"/>
              </w:rPr>
              <w:t>le</w:t>
            </w:r>
            <w:proofErr w:type="gramEnd"/>
            <w:r>
              <w:rPr>
                <w:rFonts w:ascii="Arial Narrow" w:hAnsi="Arial Narrow"/>
                <w:color w:val="7030A0"/>
                <w:sz w:val="20"/>
                <w:szCs w:val="20"/>
              </w:rPr>
              <w:t> : jj/mm/</w:t>
            </w:r>
            <w:proofErr w:type="spellStart"/>
            <w:r>
              <w:rPr>
                <w:rFonts w:ascii="Arial Narrow" w:hAnsi="Arial Narrow"/>
                <w:color w:val="7030A0"/>
                <w:sz w:val="20"/>
                <w:szCs w:val="20"/>
              </w:rPr>
              <w:t>aaaa</w:t>
            </w:r>
            <w:proofErr w:type="spellEnd"/>
          </w:p>
          <w:p w:rsidR="00DF22C9" w:rsidRDefault="00B63C4E">
            <w:pPr>
              <w:rPr>
                <w:rFonts w:ascii="Arial Narrow" w:hAnsi="Arial Narrow"/>
                <w:color w:val="A6A6A6" w:themeColor="background1" w:themeShade="A6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color w:val="7030A0"/>
                <w:sz w:val="20"/>
                <w:szCs w:val="20"/>
              </w:rPr>
              <w:t>par</w:t>
            </w:r>
            <w:proofErr w:type="gramEnd"/>
            <w:r>
              <w:rPr>
                <w:rFonts w:ascii="Arial Narrow" w:hAnsi="Arial Narrow"/>
                <w:color w:val="7030A0"/>
                <w:sz w:val="20"/>
                <w:szCs w:val="20"/>
              </w:rPr>
              <w:t> : nom IA-IPR</w:t>
            </w:r>
          </w:p>
        </w:tc>
        <w:tc>
          <w:tcPr>
            <w:tcW w:w="12185" w:type="dxa"/>
            <w:tcBorders>
              <w:top w:val="single" w:sz="4" w:space="0" w:color="937AB2"/>
              <w:left w:val="single" w:sz="4" w:space="0" w:color="937AB2"/>
              <w:bottom w:val="single" w:sz="4" w:space="0" w:color="937AB2"/>
              <w:right w:val="single" w:sz="4" w:space="0" w:color="937AB2"/>
            </w:tcBorders>
            <w:shd w:val="clear" w:color="auto" w:fill="F1E5FF"/>
          </w:tcPr>
          <w:p w:rsidR="00DF22C9" w:rsidRDefault="00B63C4E">
            <w:pPr>
              <w:rPr>
                <w:rFonts w:ascii="Arial Narrow" w:hAnsi="Arial Narrow"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color w:val="7030A0"/>
                <w:sz w:val="20"/>
                <w:szCs w:val="20"/>
              </w:rPr>
              <w:t>...</w:t>
            </w:r>
          </w:p>
        </w:tc>
      </w:tr>
    </w:tbl>
    <w:p w:rsidR="00DF22C9" w:rsidRDefault="00DF22C9">
      <w:pPr>
        <w:rPr>
          <w:sz w:val="4"/>
          <w:szCs w:val="4"/>
        </w:rPr>
      </w:pPr>
    </w:p>
    <w:p w:rsidR="00DF22C9" w:rsidRDefault="00B63C4E">
      <w:pPr>
        <w:rPr>
          <w:sz w:val="4"/>
          <w:szCs w:val="4"/>
        </w:rPr>
      </w:pPr>
      <w:r>
        <w:br w:type="page"/>
      </w:r>
    </w:p>
    <w:p w:rsidR="00DF22C9" w:rsidRDefault="00B63C4E">
      <w:pPr>
        <w:rPr>
          <w:sz w:val="4"/>
          <w:szCs w:val="4"/>
        </w:rPr>
      </w:pPr>
      <w:r>
        <w:rPr>
          <w:noProof/>
          <w:sz w:val="4"/>
          <w:szCs w:val="4"/>
        </w:rPr>
        <w:lastRenderedPageBreak/>
        <mc:AlternateContent>
          <mc:Choice Requires="wps">
            <w:drawing>
              <wp:anchor distT="0" distB="0" distL="0" distR="0" simplePos="0" relativeHeight="14" behindDoc="0" locked="0" layoutInCell="1" allowOverlap="1" wp14:anchorId="2E843346">
                <wp:simplePos x="0" y="0"/>
                <wp:positionH relativeFrom="column">
                  <wp:posOffset>9965690</wp:posOffset>
                </wp:positionH>
                <wp:positionV relativeFrom="paragraph">
                  <wp:posOffset>2312035</wp:posOffset>
                </wp:positionV>
                <wp:extent cx="216535" cy="216535"/>
                <wp:effectExtent l="0" t="0" r="12700" b="12700"/>
                <wp:wrapNone/>
                <wp:docPr id="38" name="Rectangle :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24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tbl>
      <w:tblPr>
        <w:tblStyle w:val="Grilledutableau"/>
        <w:tblW w:w="15583" w:type="dxa"/>
        <w:tblLook w:val="04A0" w:firstRow="1" w:lastRow="0" w:firstColumn="1" w:lastColumn="0" w:noHBand="0" w:noVBand="1"/>
      </w:tblPr>
      <w:tblGrid>
        <w:gridCol w:w="1257"/>
        <w:gridCol w:w="14326"/>
      </w:tblGrid>
      <w:tr w:rsidR="00DF22C9">
        <w:tc>
          <w:tcPr>
            <w:tcW w:w="1257" w:type="dxa"/>
            <w:tcBorders>
              <w:top w:val="single" w:sz="4" w:space="0" w:color="FFC000"/>
              <w:left w:val="single" w:sz="4" w:space="0" w:color="FFC000"/>
              <w:bottom w:val="single" w:sz="4" w:space="0" w:color="FF9300"/>
              <w:right w:val="nil"/>
            </w:tcBorders>
            <w:shd w:val="clear" w:color="auto" w:fill="FFC000"/>
          </w:tcPr>
          <w:p w:rsidR="00DF22C9" w:rsidRDefault="00B63C4E">
            <w:pPr>
              <w:spacing w:before="60" w:after="6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CA4</w:t>
            </w:r>
          </w:p>
        </w:tc>
        <w:tc>
          <w:tcPr>
            <w:tcW w:w="14325" w:type="dxa"/>
            <w:tcBorders>
              <w:top w:val="single" w:sz="4" w:space="0" w:color="FFC000"/>
              <w:left w:val="nil"/>
              <w:bottom w:val="single" w:sz="4" w:space="0" w:color="FF9300"/>
              <w:right w:val="single" w:sz="4" w:space="0" w:color="FFC000"/>
            </w:tcBorders>
            <w:shd w:val="clear" w:color="auto" w:fill="FFC000"/>
          </w:tcPr>
          <w:p w:rsidR="00DF22C9" w:rsidRDefault="00B63C4E">
            <w:pPr>
              <w:spacing w:before="60" w:after="60"/>
              <w:ind w:left="471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Annexe</w:t>
            </w:r>
          </w:p>
        </w:tc>
      </w:tr>
      <w:tr w:rsidR="00DF22C9">
        <w:trPr>
          <w:trHeight w:val="284"/>
        </w:trPr>
        <w:tc>
          <w:tcPr>
            <w:tcW w:w="15582" w:type="dxa"/>
            <w:gridSpan w:val="2"/>
            <w:tcBorders>
              <w:top w:val="single" w:sz="4" w:space="0" w:color="FF9300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2CC" w:themeFill="accent4" w:themeFillTint="33"/>
          </w:tcPr>
          <w:p w:rsidR="00DF22C9" w:rsidRDefault="00B63C4E">
            <w:pPr>
              <w:rPr>
                <w:rFonts w:ascii="Arial Narrow" w:hAnsi="Arial Narrow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color w:val="000000" w:themeColor="text1"/>
                <w:sz w:val="20"/>
                <w:szCs w:val="20"/>
              </w:rPr>
              <w:t>Compléments...</w:t>
            </w:r>
          </w:p>
        </w:tc>
      </w:tr>
      <w:tr w:rsidR="00DF22C9">
        <w:trPr>
          <w:trHeight w:val="9689"/>
        </w:trPr>
        <w:tc>
          <w:tcPr>
            <w:tcW w:w="15582" w:type="dxa"/>
            <w:gridSpan w:val="2"/>
            <w:tcBorders>
              <w:top w:val="single" w:sz="4" w:space="0" w:color="FFD966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</w:tcPr>
          <w:p w:rsidR="00DF22C9" w:rsidRDefault="00B63C4E">
            <w:pP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A6A6A6" w:themeColor="background1" w:themeShade="A6"/>
                <w:sz w:val="20"/>
                <w:szCs w:val="20"/>
              </w:rPr>
              <w:t>Autres éléments utiles</w:t>
            </w:r>
          </w:p>
          <w:p w:rsidR="00DF22C9" w:rsidRDefault="00B63C4E">
            <w:pPr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  <w:t>...</w:t>
            </w:r>
          </w:p>
        </w:tc>
      </w:tr>
    </w:tbl>
    <w:p w:rsidR="00DF22C9" w:rsidRDefault="00DF22C9">
      <w:pPr>
        <w:snapToGrid w:val="0"/>
        <w:contextualSpacing/>
      </w:pPr>
    </w:p>
    <w:sectPr w:rsidR="00DF22C9">
      <w:footerReference w:type="default" r:id="rId11"/>
      <w:pgSz w:w="16820" w:h="11906" w:orient="landscape"/>
      <w:pgMar w:top="401" w:right="661" w:bottom="548" w:left="566" w:header="0" w:footer="19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AB5" w:rsidRDefault="00A45AB5">
      <w:r>
        <w:separator/>
      </w:r>
    </w:p>
  </w:endnote>
  <w:endnote w:type="continuationSeparator" w:id="0">
    <w:p w:rsidR="00A45AB5" w:rsidRDefault="00A4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3935943"/>
      <w:docPartObj>
        <w:docPartGallery w:val="Page Numbers (Bottom of Page)"/>
        <w:docPartUnique/>
      </w:docPartObj>
    </w:sdtPr>
    <w:sdtEndPr/>
    <w:sdtContent>
      <w:p w:rsidR="00DF22C9" w:rsidRDefault="00B63C4E">
        <w:pPr>
          <w:pStyle w:val="Pieddepage"/>
        </w:pPr>
        <w:r>
          <w:rPr>
            <w:rStyle w:val="Numrodepage"/>
            <w:rFonts w:ascii="Arial Narrow" w:hAnsi="Arial Narrow"/>
            <w:sz w:val="16"/>
            <w:szCs w:val="16"/>
          </w:rPr>
          <w:fldChar w:fldCharType="begin"/>
        </w:r>
        <w:r>
          <w:rPr>
            <w:rStyle w:val="Numrodepage"/>
            <w:rFonts w:ascii="Arial Narrow" w:hAnsi="Arial Narrow"/>
            <w:sz w:val="16"/>
            <w:szCs w:val="16"/>
          </w:rPr>
          <w:instrText>PAGE</w:instrText>
        </w:r>
        <w:r>
          <w:rPr>
            <w:rStyle w:val="Numrodepage"/>
            <w:rFonts w:ascii="Arial Narrow" w:hAnsi="Arial Narrow"/>
            <w:sz w:val="16"/>
            <w:szCs w:val="16"/>
          </w:rPr>
          <w:fldChar w:fldCharType="separate"/>
        </w:r>
        <w:r>
          <w:rPr>
            <w:rStyle w:val="Numrodepage"/>
            <w:rFonts w:ascii="Arial Narrow" w:hAnsi="Arial Narrow"/>
            <w:sz w:val="16"/>
            <w:szCs w:val="16"/>
          </w:rPr>
          <w:t>1</w:t>
        </w:r>
        <w:r>
          <w:rPr>
            <w:rStyle w:val="Numrodepage"/>
            <w:rFonts w:ascii="Arial Narrow" w:hAnsi="Arial Narrow"/>
            <w:sz w:val="16"/>
            <w:szCs w:val="16"/>
          </w:rPr>
          <w:fldChar w:fldCharType="end"/>
        </w:r>
      </w:p>
    </w:sdtContent>
  </w:sdt>
  <w:p w:rsidR="00DF22C9" w:rsidRDefault="00B63C4E">
    <w:pPr>
      <w:pStyle w:val="Pieddepage"/>
      <w:tabs>
        <w:tab w:val="clear" w:pos="4536"/>
        <w:tab w:val="clear" w:pos="9072"/>
        <w:tab w:val="right" w:pos="15593"/>
      </w:tabs>
      <w:snapToGrid w:val="0"/>
      <w:ind w:right="360"/>
      <w:contextualSpacing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Fiche Certificative d’APSA CA4 – Baccalauréat EPS Général et Technologique – Enseignement Commun - Académie de Grenoble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3203825"/>
      <w:docPartObj>
        <w:docPartGallery w:val="Page Numbers (Bottom of Page)"/>
        <w:docPartUnique/>
      </w:docPartObj>
    </w:sdtPr>
    <w:sdtEndPr/>
    <w:sdtContent>
      <w:p w:rsidR="00DF22C9" w:rsidRDefault="00B63C4E">
        <w:pPr>
          <w:pStyle w:val="Pieddepage"/>
        </w:pPr>
        <w:r>
          <w:rPr>
            <w:rStyle w:val="Numrodepage"/>
            <w:rFonts w:ascii="Arial Narrow" w:hAnsi="Arial Narrow"/>
            <w:sz w:val="16"/>
            <w:szCs w:val="16"/>
          </w:rPr>
          <w:fldChar w:fldCharType="begin"/>
        </w:r>
        <w:r>
          <w:rPr>
            <w:rStyle w:val="Numrodepage"/>
            <w:rFonts w:ascii="Arial Narrow" w:hAnsi="Arial Narrow"/>
            <w:sz w:val="16"/>
            <w:szCs w:val="16"/>
          </w:rPr>
          <w:instrText>PAGE</w:instrText>
        </w:r>
        <w:r>
          <w:rPr>
            <w:rStyle w:val="Numrodepage"/>
            <w:rFonts w:ascii="Arial Narrow" w:hAnsi="Arial Narrow"/>
            <w:sz w:val="16"/>
            <w:szCs w:val="16"/>
          </w:rPr>
          <w:fldChar w:fldCharType="separate"/>
        </w:r>
        <w:r>
          <w:rPr>
            <w:rStyle w:val="Numrodepage"/>
            <w:rFonts w:ascii="Arial Narrow" w:hAnsi="Arial Narrow"/>
            <w:sz w:val="16"/>
            <w:szCs w:val="16"/>
          </w:rPr>
          <w:t>2</w:t>
        </w:r>
        <w:r>
          <w:rPr>
            <w:rStyle w:val="Numrodepage"/>
            <w:rFonts w:ascii="Arial Narrow" w:hAnsi="Arial Narrow"/>
            <w:sz w:val="16"/>
            <w:szCs w:val="16"/>
          </w:rPr>
          <w:fldChar w:fldCharType="end"/>
        </w:r>
      </w:p>
    </w:sdtContent>
  </w:sdt>
  <w:p w:rsidR="00DF22C9" w:rsidRDefault="00B63C4E">
    <w:pPr>
      <w:pStyle w:val="Pieddepage"/>
      <w:tabs>
        <w:tab w:val="clear" w:pos="4536"/>
        <w:tab w:val="clear" w:pos="9072"/>
        <w:tab w:val="right" w:pos="15593"/>
      </w:tabs>
      <w:snapToGrid w:val="0"/>
      <w:ind w:right="360"/>
      <w:contextualSpacing/>
    </w:pPr>
    <w:r>
      <w:rPr>
        <w:rFonts w:ascii="Arial Narrow" w:hAnsi="Arial Narrow"/>
        <w:sz w:val="16"/>
        <w:szCs w:val="16"/>
      </w:rPr>
      <w:t>Fiche Certificative d’APSA CA4 – Baccalauréat EPS Général et Technologique – Enseignement Commun - Académie de Grenoble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1830204"/>
      <w:docPartObj>
        <w:docPartGallery w:val="Page Numbers (Bottom of Page)"/>
        <w:docPartUnique/>
      </w:docPartObj>
    </w:sdtPr>
    <w:sdtEndPr/>
    <w:sdtContent>
      <w:p w:rsidR="00DF22C9" w:rsidRDefault="00B63C4E">
        <w:pPr>
          <w:pStyle w:val="Pieddepage"/>
        </w:pPr>
        <w:r>
          <w:rPr>
            <w:rStyle w:val="Numrodepage"/>
            <w:rFonts w:ascii="Arial Narrow" w:hAnsi="Arial Narrow"/>
            <w:sz w:val="16"/>
            <w:szCs w:val="16"/>
          </w:rPr>
          <w:fldChar w:fldCharType="begin"/>
        </w:r>
        <w:r>
          <w:rPr>
            <w:rStyle w:val="Numrodepage"/>
            <w:rFonts w:ascii="Arial Narrow" w:hAnsi="Arial Narrow"/>
            <w:sz w:val="16"/>
            <w:szCs w:val="16"/>
          </w:rPr>
          <w:instrText>PAGE</w:instrText>
        </w:r>
        <w:r>
          <w:rPr>
            <w:rStyle w:val="Numrodepage"/>
            <w:rFonts w:ascii="Arial Narrow" w:hAnsi="Arial Narrow"/>
            <w:sz w:val="16"/>
            <w:szCs w:val="16"/>
          </w:rPr>
          <w:fldChar w:fldCharType="separate"/>
        </w:r>
        <w:r>
          <w:rPr>
            <w:rStyle w:val="Numrodepage"/>
            <w:rFonts w:ascii="Arial Narrow" w:hAnsi="Arial Narrow"/>
            <w:sz w:val="16"/>
            <w:szCs w:val="16"/>
          </w:rPr>
          <w:t>4</w:t>
        </w:r>
        <w:r>
          <w:rPr>
            <w:rStyle w:val="Numrodepage"/>
            <w:rFonts w:ascii="Arial Narrow" w:hAnsi="Arial Narrow"/>
            <w:sz w:val="16"/>
            <w:szCs w:val="16"/>
          </w:rPr>
          <w:fldChar w:fldCharType="end"/>
        </w:r>
      </w:p>
    </w:sdtContent>
  </w:sdt>
  <w:p w:rsidR="00DF22C9" w:rsidRDefault="00B63C4E">
    <w:pPr>
      <w:pStyle w:val="Pieddepage"/>
      <w:tabs>
        <w:tab w:val="clear" w:pos="4536"/>
        <w:tab w:val="clear" w:pos="9072"/>
        <w:tab w:val="right" w:pos="15593"/>
      </w:tabs>
      <w:snapToGrid w:val="0"/>
      <w:ind w:right="360"/>
      <w:contextualSpacing/>
    </w:pPr>
    <w:r>
      <w:rPr>
        <w:rFonts w:ascii="Arial Narrow" w:hAnsi="Arial Narrow"/>
        <w:sz w:val="16"/>
        <w:szCs w:val="16"/>
      </w:rPr>
      <w:t>Fiche Certificative d’APSA CA4 – Baccalauréat EPS Général et Technologique – Enseignement Commun - Académie de Grenoble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AB5" w:rsidRDefault="00A45AB5">
      <w:r>
        <w:separator/>
      </w:r>
    </w:p>
  </w:footnote>
  <w:footnote w:type="continuationSeparator" w:id="0">
    <w:p w:rsidR="00A45AB5" w:rsidRDefault="00A45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C3596"/>
    <w:multiLevelType w:val="multilevel"/>
    <w:tmpl w:val="0F2C8E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894584"/>
    <w:multiLevelType w:val="multilevel"/>
    <w:tmpl w:val="5816DD9E"/>
    <w:lvl w:ilvl="0">
      <w:start w:val="1"/>
      <w:numFmt w:val="decimal"/>
      <w:lvlText w:val="(%1)"/>
      <w:lvlJc w:val="left"/>
      <w:pPr>
        <w:ind w:left="411" w:hanging="360"/>
      </w:pPr>
      <w:rPr>
        <w:rFonts w:ascii="Arial Narrow" w:eastAsia="Calibri" w:hAnsi="Arial Narrow" w:cs="Arial"/>
        <w:i/>
        <w:color w:val="BFBFBF"/>
        <w:sz w:val="16"/>
      </w:rPr>
    </w:lvl>
    <w:lvl w:ilvl="1">
      <w:start w:val="1"/>
      <w:numFmt w:val="lowerLetter"/>
      <w:lvlText w:val="%2."/>
      <w:lvlJc w:val="left"/>
      <w:pPr>
        <w:ind w:left="1131" w:hanging="360"/>
      </w:pPr>
    </w:lvl>
    <w:lvl w:ilvl="2">
      <w:start w:val="1"/>
      <w:numFmt w:val="lowerRoman"/>
      <w:lvlText w:val="%3."/>
      <w:lvlJc w:val="right"/>
      <w:pPr>
        <w:ind w:left="1851" w:hanging="180"/>
      </w:pPr>
    </w:lvl>
    <w:lvl w:ilvl="3">
      <w:start w:val="1"/>
      <w:numFmt w:val="decimal"/>
      <w:lvlText w:val="%4."/>
      <w:lvlJc w:val="left"/>
      <w:pPr>
        <w:ind w:left="2571" w:hanging="360"/>
      </w:pPr>
    </w:lvl>
    <w:lvl w:ilvl="4">
      <w:start w:val="1"/>
      <w:numFmt w:val="lowerLetter"/>
      <w:lvlText w:val="%5."/>
      <w:lvlJc w:val="left"/>
      <w:pPr>
        <w:ind w:left="3291" w:hanging="360"/>
      </w:pPr>
    </w:lvl>
    <w:lvl w:ilvl="5">
      <w:start w:val="1"/>
      <w:numFmt w:val="lowerRoman"/>
      <w:lvlText w:val="%6."/>
      <w:lvlJc w:val="right"/>
      <w:pPr>
        <w:ind w:left="4011" w:hanging="180"/>
      </w:pPr>
    </w:lvl>
    <w:lvl w:ilvl="6">
      <w:start w:val="1"/>
      <w:numFmt w:val="decimal"/>
      <w:lvlText w:val="%7."/>
      <w:lvlJc w:val="left"/>
      <w:pPr>
        <w:ind w:left="4731" w:hanging="360"/>
      </w:pPr>
    </w:lvl>
    <w:lvl w:ilvl="7">
      <w:start w:val="1"/>
      <w:numFmt w:val="lowerLetter"/>
      <w:lvlText w:val="%8."/>
      <w:lvlJc w:val="left"/>
      <w:pPr>
        <w:ind w:left="5451" w:hanging="360"/>
      </w:pPr>
    </w:lvl>
    <w:lvl w:ilvl="8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C9"/>
    <w:rsid w:val="00346B68"/>
    <w:rsid w:val="0063573B"/>
    <w:rsid w:val="00A45AB5"/>
    <w:rsid w:val="00AD3DB6"/>
    <w:rsid w:val="00AE322E"/>
    <w:rsid w:val="00B63C4E"/>
    <w:rsid w:val="00D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7FB6"/>
  <w15:docId w15:val="{43CB8DFE-D526-491D-ADDD-C20FF15D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24E3"/>
    <w:rPr>
      <w:rFonts w:ascii="Calibri" w:eastAsiaTheme="minorEastAsia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9B2E83"/>
    <w:rPr>
      <w:rFonts w:eastAsiaTheme="minorEastAsia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9B2E83"/>
    <w:rPr>
      <w:rFonts w:eastAsiaTheme="minorEastAsia"/>
    </w:rPr>
  </w:style>
  <w:style w:type="character" w:styleId="Numrodepage">
    <w:name w:val="page number"/>
    <w:basedOn w:val="Policepardfaut"/>
    <w:uiPriority w:val="99"/>
    <w:semiHidden/>
    <w:unhideWhenUsed/>
    <w:qFormat/>
    <w:rsid w:val="009B2E83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D6186B"/>
    <w:rPr>
      <w:rFonts w:ascii="Times New Roman" w:eastAsiaTheme="minorEastAsia" w:hAnsi="Times New Roman" w:cs="Times New Roman"/>
      <w:sz w:val="18"/>
      <w:szCs w:val="18"/>
    </w:rPr>
  </w:style>
  <w:style w:type="character" w:customStyle="1" w:styleId="LienInternet">
    <w:name w:val="Lien Internet"/>
    <w:basedOn w:val="Policepardfaut"/>
    <w:uiPriority w:val="99"/>
    <w:unhideWhenUsed/>
    <w:rsid w:val="00BF16E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qFormat/>
    <w:rsid w:val="00BF16E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qFormat/>
    <w:rsid w:val="00B93C80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BE2117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BE2117"/>
    <w:rPr>
      <w:rFonts w:eastAsiaTheme="minorEastAsia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BE2117"/>
    <w:rPr>
      <w:rFonts w:eastAsiaTheme="minorEastAsia"/>
      <w:b/>
      <w:bCs/>
      <w:sz w:val="20"/>
      <w:szCs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next w:val="Normal"/>
    <w:uiPriority w:val="35"/>
    <w:unhideWhenUsed/>
    <w:qFormat/>
    <w:rsid w:val="00D77C2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9B2E8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9B2E83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E94C37"/>
    <w:pPr>
      <w:ind w:left="720"/>
      <w:contextualSpacing/>
    </w:pPr>
    <w:rPr>
      <w:rFonts w:eastAsiaTheme="minorHAnsi"/>
      <w:sz w:val="22"/>
      <w:szCs w:val="32"/>
    </w:rPr>
  </w:style>
  <w:style w:type="paragraph" w:styleId="NormalWeb">
    <w:name w:val="Normal (Web)"/>
    <w:basedOn w:val="Normal"/>
    <w:uiPriority w:val="99"/>
    <w:unhideWhenUsed/>
    <w:qFormat/>
    <w:rsid w:val="00E94C37"/>
    <w:pPr>
      <w:spacing w:beforeAutospacing="1" w:afterAutospacing="1"/>
    </w:pPr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D6186B"/>
    <w:rPr>
      <w:rFonts w:ascii="Times New Roman" w:hAnsi="Times New Roman" w:cs="Times New Roman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BE211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BE2117"/>
    <w:rPr>
      <w:b/>
      <w:bCs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39"/>
    <w:rsid w:val="00D70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939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RAJOHNSON</dc:creator>
  <dc:description/>
  <cp:lastModifiedBy>Nicolas MINAZZI</cp:lastModifiedBy>
  <cp:revision>4</cp:revision>
  <cp:lastPrinted>2019-12-09T05:20:00Z</cp:lastPrinted>
  <dcterms:created xsi:type="dcterms:W3CDTF">2020-05-18T13:36:00Z</dcterms:created>
  <dcterms:modified xsi:type="dcterms:W3CDTF">2022-07-04T13:22:00Z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